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ПРОТОКОЛ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№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заседания аттестационной комиссии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Начало аттестации: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час.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мин.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Окончание аттестации: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час.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мин.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ПРИСУТСТВОВАЛИ: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Аттестуемые работники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СЛУШАЛИ: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Аттестация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 предмет соответствия занимаемой должности «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>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ПРЕДСТАВЛЕННЫЕ ДОКУМЕНТЫ: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представление работодателя;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ОТКРЫТОЕ ГОЛОСОВАНИЕ. ИТОГИ: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Признать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соответствующей занимаемой должности «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»,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СЛУШАЛИ: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Аттестация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 предмет соответствия занимаемой должности «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>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ПРЕДСТАВЛЕННЫЕ ДОКУМЕНТЫ: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представление работодателя;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ОТКРЫТОЕ ГОЛОСОВАНИЕ. ИТОГИ: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Признать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 соответствующей занимаемой должности «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»,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СЛУШАЛИ: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Аттестация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 предмет соответствия занимаемой должности «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>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ПРЕДСТАВЛЕННЫЕ ДОКУМЕНТЫ: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представление работодателя;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ОТКРЫТОЕ ГОЛОСОВАНИЕ. ИТОГИ: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Признать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соответствующей занимаемой должности «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», 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 АТТЕСТАЦИИ: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b9f78c3d636497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