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83" w:rsidRDefault="000F3E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«</w:t>
      </w:r>
      <w:r w:rsidR="00873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года Донецкой Народной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еспублики</w:t>
      </w:r>
      <w:r w:rsidR="00873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2024 году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054283" w:rsidRDefault="000F3E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Номинация «Педагог общего образования»</w:t>
      </w:r>
    </w:p>
    <w:p w:rsidR="00054283" w:rsidRDefault="000542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4283" w:rsidRDefault="000542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4283" w:rsidRDefault="000542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4283" w:rsidRDefault="000542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4283" w:rsidRDefault="000542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4283" w:rsidRDefault="000542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4283" w:rsidRDefault="000F3E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«Методическая мастерская»</w:t>
      </w:r>
    </w:p>
    <w:p w:rsidR="00054283" w:rsidRDefault="000542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4283" w:rsidRDefault="000F3E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Интерактивный плакат как эффективная возможность </w:t>
      </w:r>
    </w:p>
    <w:p w:rsidR="00054283" w:rsidRDefault="000F3E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организации учебного процесса</w:t>
      </w:r>
    </w:p>
    <w:p w:rsidR="00054283" w:rsidRDefault="000542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4283" w:rsidRDefault="000542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4283" w:rsidRDefault="000542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4283" w:rsidRDefault="000542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4283" w:rsidRDefault="000F3E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</w:t>
      </w:r>
    </w:p>
    <w:p w:rsidR="00054283" w:rsidRDefault="000F3E5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Яковлева Е. В.,</w:t>
      </w:r>
    </w:p>
    <w:p w:rsidR="00054283" w:rsidRDefault="000F3E5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учитель начальных классов  </w:t>
      </w:r>
    </w:p>
    <w:p w:rsidR="00054283" w:rsidRDefault="000F3E5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МБОУ г. Горловки «Школа №</w:t>
      </w:r>
      <w:r w:rsidR="00873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19»</w:t>
      </w:r>
    </w:p>
    <w:p w:rsidR="00054283" w:rsidRDefault="000542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4283" w:rsidRDefault="000542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4283" w:rsidRDefault="000542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4283" w:rsidRDefault="000542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4283" w:rsidRDefault="000542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4283" w:rsidRDefault="000542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4283" w:rsidRDefault="000542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4283" w:rsidRDefault="000542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4283" w:rsidRDefault="000542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4283" w:rsidRDefault="008732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2024</w:t>
      </w:r>
      <w:r w:rsidR="000F3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</w:p>
    <w:p w:rsidR="00054283" w:rsidRDefault="000F3E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«Методическая мастерская»</w:t>
      </w:r>
    </w:p>
    <w:p w:rsidR="00054283" w:rsidRDefault="000F3E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Интерактивный плакат как эффективная возможность </w:t>
      </w:r>
    </w:p>
    <w:p w:rsidR="00054283" w:rsidRDefault="000F3E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организации учебного процесса</w:t>
      </w:r>
    </w:p>
    <w:p w:rsidR="00054283" w:rsidRDefault="000F3E5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Яковлева Е. В.,</w:t>
      </w:r>
    </w:p>
    <w:p w:rsidR="00054283" w:rsidRDefault="000F3E5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учитель начальных классов  </w:t>
      </w:r>
    </w:p>
    <w:p w:rsidR="00054283" w:rsidRDefault="000F3E5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МБОУ г. Горловки «Школа №19»</w:t>
      </w:r>
    </w:p>
    <w:p w:rsidR="00054283" w:rsidRDefault="000F3E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Необходимым условием качественного современного образования сегодня является гармоничное сочетание традиционного обучения с использованием передовых технологий. Цифровая среда, в которой предстоит жить нашим детям, приводит к переосмыслению методов обучения и преподавания. </w:t>
      </w:r>
    </w:p>
    <w:p w:rsidR="00054283" w:rsidRDefault="000F3E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нашу жизнь уже прочно вошло такое понятие, как компьютерные технологии.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Поэтому важно обучать детей использовать цифровые технологии в качестве рабочего инструмента в учебе и повседневной жизни, начиная с первого класса.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Одним из популярных и эффективных средств обучения среди современных информационных технологий является интерактивный плакат.</w:t>
      </w:r>
    </w:p>
    <w:p w:rsidR="00054283" w:rsidRDefault="000F3E5A">
      <w:pPr>
        <w:pStyle w:val="af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Инте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ак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ивный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пл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кат</w:t>
      </w:r>
      <w:r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средст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я информации,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нообраз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еля.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ет?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то,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ивный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дставлять</w:t>
      </w:r>
      <w:r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собой</w:t>
      </w:r>
      <w:r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иллюстрацию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ьтим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компонен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он д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лжен</w:t>
      </w:r>
      <w:r>
        <w:rPr>
          <w:rFonts w:ascii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бесп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взаим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контен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(содерж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ата)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елем.</w:t>
      </w:r>
      <w:r>
        <w:rPr>
          <w:rFonts w:ascii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Интерак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счет</w:t>
      </w:r>
      <w:r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элем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нто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: 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лок, кноп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облас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кстовог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, ци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ввода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т.д.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54283" w:rsidRDefault="000F3E5A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z w:val="28"/>
          <w:szCs w:val="28"/>
        </w:rPr>
        <w:t>ессе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лакат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позволяет</w:t>
      </w: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тичь дв</w:t>
      </w: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очень ва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ж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ных рез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ьтатов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54283" w:rsidRDefault="000F3E5A">
      <w:pPr>
        <w:pStyle w:val="afb"/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счет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hAnsi="Times New Roman" w:cs="Times New Roman"/>
          <w:color w:val="000000"/>
          <w:sz w:val="28"/>
          <w:szCs w:val="28"/>
        </w:rPr>
        <w:t>ользова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ктивных</w:t>
      </w:r>
      <w:r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элемен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вовл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чаемого</w:t>
      </w:r>
      <w:r>
        <w:rPr>
          <w:rFonts w:ascii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чения зн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ний;</w:t>
      </w:r>
    </w:p>
    <w:p w:rsidR="00054283" w:rsidRDefault="000F3E5A">
      <w:pPr>
        <w:pStyle w:val="afb"/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счет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льтимед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максимал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ной наг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z w:val="28"/>
          <w:szCs w:val="28"/>
        </w:rPr>
        <w:t>ии.</w:t>
      </w:r>
    </w:p>
    <w:p w:rsidR="00054283" w:rsidRDefault="000F3E5A">
      <w:pPr>
        <w:pStyle w:val="afc"/>
        <w:shd w:val="clear" w:color="auto" w:fill="FFFFFF"/>
        <w:spacing w:before="0" w:beforeAutospacing="0" w:after="32" w:afterAutospacing="0" w:line="308" w:lineRule="atLeast"/>
        <w:ind w:right="441"/>
        <w:rPr>
          <w:color w:val="111115"/>
          <w:sz w:val="20"/>
          <w:szCs w:val="20"/>
        </w:rPr>
      </w:pPr>
      <w:r>
        <w:rPr>
          <w:color w:val="000000" w:themeColor="text1"/>
          <w:sz w:val="28"/>
          <w:szCs w:val="28"/>
        </w:rPr>
        <w:t xml:space="preserve">       </w:t>
      </w:r>
    </w:p>
    <w:p w:rsidR="00054283" w:rsidRDefault="000F3E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По сравнению с обычными полиграфическими аналогами,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интерактивные электронные плакаты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являются современным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многофункциональным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средством обучения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предоставляют более широкие возможности для организации учебного процесса. Это своего рода 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укрупнённая дидактическая единица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дидактический многомерный инструмент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(по В.Э. Штейнбергу), где обеспечивается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многоуровневая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 с определённым объёмом информации на всех этапах: как изучение нового материала, так и закрепление, обратную связь 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качеством усвоения полученной информации. Интерактивный плакат может использоваться в течение нескольких уроков. Дидактически оправдано будет применение такого плаката на обобщающем уроке, когда необходимо обобщение, подведение итогов, провести с учениками операции анализа, синтеза, классификации и т.д. Интерактивный плакат, как УДЕ, может нам обеспечить индивидуальный темп обучения, гибкое реагирование на изменившуюся ситуацию на уроке, и, что немаловажно, системный подход в обучении. </w:t>
      </w:r>
    </w:p>
    <w:p w:rsidR="00054283" w:rsidRDefault="000F3E5A">
      <w:pPr>
        <w:widowControl w:val="0"/>
        <w:spacing w:after="0" w:line="360" w:lineRule="auto"/>
        <w:ind w:left="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 инте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активных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плак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ов:</w:t>
      </w:r>
    </w:p>
    <w:p w:rsidR="00054283" w:rsidRDefault="000F3E5A">
      <w:pPr>
        <w:widowControl w:val="0"/>
        <w:spacing w:after="0" w:line="360" w:lineRule="auto"/>
        <w:ind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 w:cs="Times New Roman"/>
          <w:i/>
          <w:color w:val="000000"/>
          <w:spacing w:val="8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интерактивность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color w:val="000000"/>
          <w:spacing w:val="8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иалог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ду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чителем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данной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ещё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54283" w:rsidRDefault="000F3E5A">
      <w:pPr>
        <w:widowControl w:val="0"/>
        <w:spacing w:after="0" w:line="360" w:lineRule="auto"/>
        <w:ind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прос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ота</w:t>
      </w:r>
      <w:r>
        <w:rPr>
          <w:rFonts w:ascii="Times New Roman" w:eastAsia="Times New Roman" w:hAnsi="Times New Roman" w:cs="Times New Roman"/>
          <w:i/>
          <w:color w:val="000000"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000000"/>
          <w:spacing w:val="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споль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ании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color w:val="000000"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меет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4283" w:rsidRDefault="000F3E5A">
      <w:pPr>
        <w:widowControl w:val="0"/>
        <w:spacing w:after="0" w:line="360" w:lineRule="auto"/>
        <w:ind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гат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i/>
          <w:color w:val="000000"/>
          <w:spacing w:val="4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виз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альн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i/>
          <w:color w:val="000000"/>
          <w:spacing w:val="4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мат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риал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color w:val="000000"/>
          <w:spacing w:val="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продуктами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я;</w:t>
      </w:r>
    </w:p>
    <w:p w:rsidR="00054283" w:rsidRDefault="000F3E5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учебн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i/>
          <w:color w:val="000000"/>
          <w:spacing w:val="3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i/>
          <w:color w:val="000000"/>
          <w:spacing w:val="3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рограмм</w:t>
      </w:r>
      <w:r>
        <w:rPr>
          <w:rFonts w:ascii="Times New Roman" w:eastAsia="Times New Roman" w:hAnsi="Times New Roman" w:cs="Times New Roman"/>
          <w:i/>
          <w:color w:val="000000"/>
          <w:spacing w:val="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ми.</w:t>
      </w:r>
    </w:p>
    <w:p w:rsidR="00054283" w:rsidRDefault="000F3E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Структурно интерактивный плакат состоит из плаката первого плана и ряда подчиненных ему сцен.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рал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</w:t>
      </w:r>
      <w:r>
        <w:rPr>
          <w:rFonts w:ascii="Times New Roman" w:hAnsi="Times New Roman" w:cs="Times New Roman"/>
          <w:color w:val="000000" w:themeColor="text1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ИП</w:t>
      </w:r>
      <w:r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тводится</w:t>
      </w:r>
      <w:r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сла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аставке.</w:t>
      </w:r>
      <w:r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 включает</w:t>
      </w:r>
      <w:r>
        <w:rPr>
          <w:rFonts w:ascii="Times New Roman" w:hAnsi="Times New Roman" w:cs="Times New Roman"/>
          <w:color w:val="000000" w:themeColor="text1"/>
          <w:spacing w:val="1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pacing w:val="1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бя</w:t>
      </w:r>
      <w:r>
        <w:rPr>
          <w:rFonts w:ascii="Times New Roman" w:hAnsi="Times New Roman" w:cs="Times New Roman"/>
          <w:color w:val="000000" w:themeColor="text1"/>
          <w:spacing w:val="11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меню</w:t>
      </w:r>
      <w:r>
        <w:rPr>
          <w:rFonts w:ascii="Times New Roman" w:hAnsi="Times New Roman" w:cs="Times New Roman"/>
          <w:color w:val="000000" w:themeColor="text1"/>
          <w:spacing w:val="11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>
        <w:rPr>
          <w:rFonts w:ascii="Times New Roman" w:hAnsi="Times New Roman" w:cs="Times New Roman"/>
          <w:color w:val="000000" w:themeColor="text1"/>
          <w:spacing w:val="12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раздел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pacing w:val="1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лак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та.</w:t>
      </w:r>
      <w:r>
        <w:rPr>
          <w:rFonts w:ascii="Times New Roman" w:hAnsi="Times New Roman" w:cs="Times New Roman"/>
          <w:color w:val="000000" w:themeColor="text1"/>
          <w:spacing w:val="1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Они</w:t>
      </w:r>
      <w:r>
        <w:rPr>
          <w:rFonts w:ascii="Times New Roman" w:hAnsi="Times New Roman" w:cs="Times New Roman"/>
          <w:color w:val="000000" w:themeColor="text1"/>
          <w:spacing w:val="1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определя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автором</w:t>
      </w:r>
      <w:r>
        <w:rPr>
          <w:rFonts w:ascii="Times New Roman" w:hAnsi="Times New Roman" w:cs="Times New Roman"/>
          <w:color w:val="000000" w:themeColor="text1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</w:t>
      </w:r>
      <w:r>
        <w:rPr>
          <w:rFonts w:ascii="Times New Roman" w:hAnsi="Times New Roman" w:cs="Times New Roman"/>
          <w:color w:val="000000" w:themeColor="text1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разбие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ия</w:t>
      </w:r>
      <w:r>
        <w:rPr>
          <w:rFonts w:ascii="Times New Roman" w:hAnsi="Times New Roman" w:cs="Times New Roman"/>
          <w:color w:val="000000" w:themeColor="text1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чебного</w:t>
      </w:r>
      <w:r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ала</w:t>
      </w:r>
      <w:r>
        <w:rPr>
          <w:rFonts w:ascii="Times New Roman" w:hAnsi="Times New Roman" w:cs="Times New Roman"/>
          <w:color w:val="000000" w:themeColor="text1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мод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ли,</w:t>
      </w:r>
      <w:r>
        <w:rPr>
          <w:rFonts w:ascii="Times New Roman" w:hAnsi="Times New Roman" w:cs="Times New Roman"/>
          <w:color w:val="000000" w:themeColor="text1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мини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ные</w:t>
      </w:r>
      <w:r>
        <w:rPr>
          <w:rFonts w:ascii="Times New Roman" w:hAnsi="Times New Roman" w:cs="Times New Roman"/>
          <w:color w:val="000000" w:themeColor="text1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ъем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pacing w:val="8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но</w:t>
      </w:r>
      <w:r>
        <w:rPr>
          <w:rFonts w:ascii="Times New Roman" w:hAnsi="Times New Roman" w:cs="Times New Roman"/>
          <w:color w:val="000000" w:themeColor="text1"/>
          <w:spacing w:val="8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нутые</w:t>
      </w:r>
      <w:r>
        <w:rPr>
          <w:rFonts w:ascii="Times New Roman" w:hAnsi="Times New Roman" w:cs="Times New Roman"/>
          <w:color w:val="000000" w:themeColor="text1"/>
          <w:spacing w:val="8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pacing w:val="8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ю.</w:t>
      </w:r>
      <w:r>
        <w:rPr>
          <w:rFonts w:ascii="Times New Roman" w:hAnsi="Times New Roman" w:cs="Times New Roman"/>
          <w:color w:val="000000" w:themeColor="text1"/>
          <w:spacing w:val="8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>
        <w:rPr>
          <w:rFonts w:ascii="Times New Roman" w:hAnsi="Times New Roman" w:cs="Times New Roman"/>
          <w:color w:val="000000" w:themeColor="text1"/>
          <w:spacing w:val="8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каждый</w:t>
      </w:r>
      <w:r>
        <w:rPr>
          <w:rFonts w:ascii="Times New Roman" w:hAnsi="Times New Roman" w:cs="Times New Roman"/>
          <w:color w:val="000000" w:themeColor="text1"/>
          <w:spacing w:val="8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дел</w:t>
      </w:r>
      <w:r>
        <w:rPr>
          <w:rFonts w:ascii="Times New Roman" w:hAnsi="Times New Roman" w:cs="Times New Roman"/>
          <w:color w:val="000000" w:themeColor="text1"/>
          <w:spacing w:val="8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озм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 только</w:t>
      </w:r>
      <w:r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меню.</w:t>
      </w:r>
      <w:r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екоторых</w:t>
      </w:r>
      <w:r>
        <w:rPr>
          <w:rFonts w:ascii="Times New Roman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работах</w:t>
      </w:r>
      <w:r>
        <w:rPr>
          <w:rFonts w:ascii="Times New Roman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заста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ИП</w:t>
      </w:r>
      <w:r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авторы</w:t>
      </w:r>
      <w:r>
        <w:rPr>
          <w:rFonts w:ascii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размеща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назва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>
        <w:rPr>
          <w:rFonts w:ascii="Times New Roman" w:hAnsi="Times New Roman" w:cs="Times New Roman"/>
          <w:color w:val="000000" w:themeColor="text1"/>
          <w:spacing w:val="20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емы</w:t>
      </w:r>
      <w:r>
        <w:rPr>
          <w:rFonts w:ascii="Times New Roman" w:hAnsi="Times New Roman" w:cs="Times New Roman"/>
          <w:color w:val="000000" w:themeColor="text1"/>
          <w:spacing w:val="2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лаката,</w:t>
      </w:r>
      <w:r>
        <w:rPr>
          <w:rFonts w:ascii="Times New Roman" w:hAnsi="Times New Roman" w:cs="Times New Roman"/>
          <w:color w:val="000000" w:themeColor="text1"/>
          <w:spacing w:val="2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>
        <w:rPr>
          <w:rFonts w:ascii="Times New Roman" w:hAnsi="Times New Roman" w:cs="Times New Roman"/>
          <w:color w:val="000000" w:themeColor="text1"/>
          <w:spacing w:val="19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придает</w:t>
      </w:r>
      <w:r>
        <w:rPr>
          <w:rFonts w:ascii="Times New Roman" w:hAnsi="Times New Roman" w:cs="Times New Roman"/>
          <w:color w:val="000000" w:themeColor="text1"/>
          <w:spacing w:val="2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>
        <w:rPr>
          <w:rFonts w:ascii="Times New Roman" w:hAnsi="Times New Roman" w:cs="Times New Roman"/>
          <w:color w:val="000000" w:themeColor="text1"/>
          <w:spacing w:val="19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льш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pacing w:val="2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елос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сть</w:t>
      </w:r>
      <w:r>
        <w:rPr>
          <w:rFonts w:ascii="Times New Roman" w:hAnsi="Times New Roman" w:cs="Times New Roman"/>
          <w:color w:val="000000" w:themeColor="text1"/>
          <w:spacing w:val="19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законченност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делает интерактивный плакат по-настоящему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многомерным и интерактивным.</w:t>
      </w:r>
    </w:p>
    <w:p w:rsidR="00054283" w:rsidRDefault="000F3E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Виды интерактивных плакатов: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Look w:val="04A0" w:firstRow="1" w:lastRow="0" w:firstColumn="1" w:lastColumn="0" w:noHBand="0" w:noVBand="1"/>
      </w:tblPr>
      <w:tblGrid>
        <w:gridCol w:w="3425"/>
        <w:gridCol w:w="6243"/>
      </w:tblGrid>
      <w:tr w:rsidR="00054283">
        <w:trPr>
          <w:trHeight w:val="659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4283" w:rsidRDefault="000F3E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Одноуровневый плакат</w:t>
            </w:r>
          </w:p>
        </w:tc>
        <w:tc>
          <w:tcPr>
            <w:tcW w:w="9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4283" w:rsidRDefault="000F3E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Многоуровневые плакаты</w:t>
            </w:r>
          </w:p>
        </w:tc>
      </w:tr>
      <w:tr w:rsidR="00054283">
        <w:trPr>
          <w:trHeight w:val="2996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4283" w:rsidRDefault="000F3E5A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Представляет собой рабочую область и набор различных интерактивных элементов (ИЭ); содержание рабочей области изменяется в зависимости от состояния интерактивных элементов (нажатий кнопок, содержания полей ввода текста и т.д.). </w:t>
            </w:r>
          </w:p>
        </w:tc>
        <w:tc>
          <w:tcPr>
            <w:tcW w:w="9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4283" w:rsidRDefault="000F3E5A">
            <w:pPr>
              <w:spacing w:after="0" w:line="36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Более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сложные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строятся по следующей схеме: </w:t>
            </w:r>
          </w:p>
          <w:p w:rsidR="00054283" w:rsidRDefault="000F3E5A">
            <w:pPr>
              <w:spacing w:after="0" w:line="36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плакат первого уровня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представляет собой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меню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с помощью которого мы получаем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доступ к соответствующим компонентам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</w:p>
          <w:p w:rsidR="00054283" w:rsidRDefault="000F3E5A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Каждый из компонентов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в свою очередь может представлять собой как мультимедийный или интерактивный плакат (одно- или многоуровневый), так и отдельный документ, интернет-страницу и т.д.</w:t>
            </w:r>
          </w:p>
          <w:p w:rsidR="00054283" w:rsidRDefault="00054283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54283" w:rsidRDefault="000F3E5A">
      <w:pPr>
        <w:shd w:val="clear" w:color="auto" w:fill="FFFFFF"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Элементами такого интерактивного плаката могут быть:</w:t>
      </w:r>
    </w:p>
    <w:p w:rsidR="00054283" w:rsidRDefault="000F3E5A">
      <w:pPr>
        <w:pStyle w:val="afb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иллюстрированный опорный конспект,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многоуровневый задачник;</w:t>
      </w:r>
    </w:p>
    <w:p w:rsidR="00054283" w:rsidRDefault="000F3E5A">
      <w:pPr>
        <w:pStyle w:val="afb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сновные</w:t>
      </w:r>
      <w:r>
        <w:rPr>
          <w:rFonts w:ascii="Times New Roman" w:hAnsi="Times New Roman" w:cs="Times New Roman"/>
          <w:color w:val="000000" w:themeColor="text1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чебные</w:t>
      </w:r>
      <w:r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</w:t>
      </w:r>
      <w:r>
        <w:rPr>
          <w:rFonts w:ascii="Times New Roman" w:hAnsi="Times New Roman" w:cs="Times New Roman"/>
          <w:color w:val="000000" w:themeColor="text1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зучае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color w:val="000000" w:themeColor="text1"/>
          <w:spacing w:val="1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ы,</w:t>
      </w:r>
      <w:r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таблицы, схе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ы, рис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нк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ма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алы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са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опровер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и;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набор иллюстраций, интерактивных рисунков,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анимаций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видеофрагментов.</w:t>
      </w:r>
      <w:proofErr w:type="gramEnd"/>
    </w:p>
    <w:p w:rsidR="00054283" w:rsidRDefault="000F3E5A">
      <w:pPr>
        <w:pStyle w:val="afb"/>
        <w:numPr>
          <w:ilvl w:val="0"/>
          <w:numId w:val="14"/>
        </w:numPr>
        <w:tabs>
          <w:tab w:val="left" w:pos="2902"/>
          <w:tab w:val="left" w:pos="4440"/>
          <w:tab w:val="left" w:pos="6128"/>
          <w:tab w:val="left" w:pos="7027"/>
          <w:tab w:val="left" w:pos="812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ные</w:t>
      </w:r>
      <w:r>
        <w:rPr>
          <w:rFonts w:ascii="Times New Roman" w:hAnsi="Times New Roman" w:cs="Times New Roman"/>
          <w:color w:val="000000" w:themeColor="text1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материа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 (справоч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>
        <w:rPr>
          <w:rFonts w:ascii="Times New Roman" w:hAnsi="Times New Roman" w:cs="Times New Roman"/>
          <w:color w:val="000000" w:themeColor="text1"/>
          <w:spacing w:val="15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иалы,</w:t>
      </w:r>
      <w:r>
        <w:rPr>
          <w:rFonts w:ascii="Times New Roman" w:hAnsi="Times New Roman" w:cs="Times New Roman"/>
          <w:color w:val="000000" w:themeColor="text1"/>
          <w:spacing w:val="15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>
        <w:rPr>
          <w:rFonts w:ascii="Times New Roman" w:hAnsi="Times New Roman" w:cs="Times New Roman"/>
          <w:color w:val="000000" w:themeColor="text1"/>
          <w:spacing w:val="15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факты,</w:t>
      </w:r>
      <w:r>
        <w:rPr>
          <w:rFonts w:ascii="Times New Roman" w:hAnsi="Times New Roman" w:cs="Times New Roman"/>
          <w:color w:val="000000" w:themeColor="text1"/>
          <w:spacing w:val="15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ъ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ние</w:t>
      </w:r>
      <w:r>
        <w:rPr>
          <w:rFonts w:ascii="Times New Roman" w:hAnsi="Times New Roman" w:cs="Times New Roman"/>
          <w:color w:val="000000" w:themeColor="text1"/>
          <w:spacing w:val="15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pacing w:val="15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этимоло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назва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т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инов,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исто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иче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кие с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т.д.)</w:t>
      </w:r>
    </w:p>
    <w:p w:rsidR="00054283" w:rsidRDefault="000F3E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Главное условие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чтобы все эти составляющие были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объединены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единое целое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54283" w:rsidRDefault="000F3E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требования к электронному учебному плакату:</w:t>
      </w:r>
    </w:p>
    <w:p w:rsidR="00054283" w:rsidRDefault="000F3E5A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-создается по определенной теме (или ее части);</w:t>
      </w:r>
    </w:p>
    <w:p w:rsidR="00054283" w:rsidRDefault="000F3E5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-учитывать достоверность представляемой информации, возрастные особенности учащихся;</w:t>
      </w:r>
    </w:p>
    <w:p w:rsidR="00054283" w:rsidRDefault="000F3E5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-грамотность представленного текста; читаемый шрифт;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качественные графические, аудио, видеоматериалы;</w:t>
      </w:r>
    </w:p>
    <w:p w:rsidR="00054283" w:rsidRDefault="000F3E5A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-содержит минимум текста (основной текст отображается в «скрытом» режиме показа);</w:t>
      </w:r>
    </w:p>
    <w:p w:rsidR="00054283" w:rsidRDefault="000F3E5A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-тщательно продуманная структура в соответствии с логикой представления;</w:t>
      </w:r>
    </w:p>
    <w:p w:rsidR="00054283" w:rsidRDefault="000F3E5A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-обладает нелинейной структурой, интерактивность предполагает переход к любой части такого плаката;</w:t>
      </w:r>
    </w:p>
    <w:p w:rsidR="00054283" w:rsidRDefault="000F3E5A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-продуманный дизайн, тщательно подобранная цветовая гамма.</w:t>
      </w:r>
    </w:p>
    <w:p w:rsidR="00054283" w:rsidRDefault="000F3E5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ктивно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ката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ных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меет ряд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ществ: </w:t>
      </w:r>
    </w:p>
    <w:p w:rsidR="00054283" w:rsidRDefault="000F3E5A">
      <w:pPr>
        <w:pStyle w:val="afb"/>
        <w:widowControl w:val="0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чению,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т.к.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оспри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мается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чше;</w:t>
      </w:r>
    </w:p>
    <w:p w:rsidR="00054283" w:rsidRDefault="000F3E5A">
      <w:pPr>
        <w:pStyle w:val="afb"/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силивается,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т.к.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льзовать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едийные элем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ию,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карты, 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к;</w:t>
      </w:r>
      <w:proofErr w:type="gramEnd"/>
    </w:p>
    <w:p w:rsidR="00054283" w:rsidRDefault="000F3E5A">
      <w:pPr>
        <w:pStyle w:val="afb"/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олее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изована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чителя;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рока 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4283" w:rsidRDefault="000F3E5A">
      <w:pPr>
        <w:pStyle w:val="afb"/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есть и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яд отрицате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момен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54283" w:rsidRDefault="000F3E5A">
      <w:pPr>
        <w:pStyle w:val="afb"/>
        <w:widowControl w:val="0"/>
        <w:numPr>
          <w:ilvl w:val="0"/>
          <w:numId w:val="8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ктивные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егда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4283" w:rsidRDefault="000F3E5A">
      <w:pPr>
        <w:pStyle w:val="afb"/>
        <w:widowControl w:val="0"/>
        <w:numPr>
          <w:ilvl w:val="0"/>
          <w:numId w:val="8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зготовле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о,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4283" w:rsidRDefault="000F3E5A">
      <w:pPr>
        <w:pStyle w:val="afb"/>
        <w:numPr>
          <w:ilvl w:val="0"/>
          <w:numId w:val="8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рса, как интеракти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ат.</w:t>
      </w:r>
    </w:p>
    <w:p w:rsidR="00054283" w:rsidRDefault="000F3E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Наряду с готовыми плакатами существуют сервисы, в которых любой педагог может создать свой интерактивный плакат.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активный плакат может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 средствами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oso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PowerPo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I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ss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penOffic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сервисов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ThingLink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Glogster</w:t>
      </w:r>
      <w:proofErr w:type="spellEnd"/>
      <w:r>
        <w:t xml:space="preserve">, </w:t>
      </w:r>
      <w:hyperlink r:id="rId9" w:tooltip="https://www.blendspace.com/" w:history="1">
        <w:proofErr w:type="spellStart"/>
        <w:r>
          <w:rPr>
            <w:rStyle w:val="afa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Blendspace</w:t>
        </w:r>
        <w:proofErr w:type="spellEnd"/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 др.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 </w:t>
      </w:r>
    </w:p>
    <w:p w:rsidR="00054283" w:rsidRDefault="000F3E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Я первый год работаю над созданием интерактивных плакатов. Моей целью было разработать методические рекомендации для учащихся и создать банк интерактивных плакатов по различным темам.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нте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</w:t>
      </w:r>
      <w:r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каты</w:t>
      </w:r>
      <w:r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даю</w:t>
      </w:r>
      <w:r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ower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n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работан</w:t>
      </w:r>
      <w:r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>
        <w:rPr>
          <w:rFonts w:ascii="Times New Roman" w:eastAsia="Times New Roman" w:hAnsi="Times New Roman" w:cs="Times New Roman"/>
          <w:spacing w:val="19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акат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pacing w:val="19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pacing w:val="19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ету «Родной русский язык»,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ивные</w:t>
      </w:r>
      <w:r>
        <w:rPr>
          <w:rFonts w:ascii="Times New Roman" w:eastAsia="Times New Roman" w:hAnsi="Times New Roman" w:cs="Times New Roman"/>
          <w:spacing w:val="8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акаты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сск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окружающему миру.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Ссылка на разработки методического материала </w:t>
      </w:r>
    </w:p>
    <w:bookmarkStart w:id="0" w:name="_GoBack"/>
    <w:p w:rsidR="00054283" w:rsidRDefault="00873200">
      <w:pPr>
        <w:shd w:val="clear" w:color="auto" w:fill="FFFFFF"/>
        <w:spacing w:after="0" w:line="360" w:lineRule="auto"/>
        <w:rPr>
          <w:sz w:val="28"/>
          <w:szCs w:val="28"/>
        </w:rPr>
      </w:pPr>
      <w:r>
        <w:fldChar w:fldCharType="begin"/>
      </w:r>
      <w:r>
        <w:instrText xml:space="preserve"> HYPERLINK "https://disk.yandex.ru/d/lPfF8DgiWciEKg" \o "https://disk.yandex.ru/d/lPfF8DgiWciEKg" </w:instrText>
      </w:r>
      <w:r>
        <w:fldChar w:fldCharType="separate"/>
      </w:r>
      <w:r w:rsidR="000F3E5A">
        <w:rPr>
          <w:rStyle w:val="afa"/>
          <w:sz w:val="28"/>
          <w:szCs w:val="28"/>
        </w:rPr>
        <w:t>https://disk.yandex.ru/d/lPfF8DgiWciEKg</w:t>
      </w:r>
      <w:r>
        <w:rPr>
          <w:rStyle w:val="afa"/>
          <w:sz w:val="28"/>
          <w:szCs w:val="28"/>
        </w:rPr>
        <w:fldChar w:fldCharType="end"/>
      </w:r>
      <w:r w:rsidR="000F3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  <w:r w:rsidR="000F3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(автор Яковлева Е.В.)</w:t>
      </w:r>
    </w:p>
    <w:p w:rsidR="00054283" w:rsidRDefault="000F3E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Таким образом, интерактивные плакаты — гибкий инструмент образовательного процесса. С ним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 усваивают новый материал и закрепляют пройденный, а преподаватель получает возможность структурировать большой объем информации в удобной для понимания форме.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  </w:t>
      </w:r>
    </w:p>
    <w:p w:rsidR="00054283" w:rsidRDefault="000F3E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зда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кт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вного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лаката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творче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кий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есс,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еб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щий</w:t>
      </w:r>
      <w:r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опреде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енно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ня ин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ацио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 </w:t>
      </w:r>
      <w:r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ры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дидак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ич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pacing w:val="9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щества</w:t>
      </w:r>
      <w:r>
        <w:rPr>
          <w:rFonts w:ascii="Times New Roman" w:hAnsi="Times New Roman" w:cs="Times New Roman"/>
          <w:color w:val="000000" w:themeColor="text1"/>
          <w:spacing w:val="9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>
        <w:rPr>
          <w:rFonts w:ascii="Times New Roman" w:hAnsi="Times New Roman" w:cs="Times New Roman"/>
          <w:color w:val="000000" w:themeColor="text1"/>
          <w:spacing w:val="9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r>
        <w:rPr>
          <w:rFonts w:ascii="Times New Roman" w:hAnsi="Times New Roman" w:cs="Times New Roman"/>
          <w:color w:val="000000" w:themeColor="text1"/>
          <w:spacing w:val="9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оят</w:t>
      </w:r>
      <w:r>
        <w:rPr>
          <w:rFonts w:ascii="Times New Roman" w:hAnsi="Times New Roman" w:cs="Times New Roman"/>
          <w:color w:val="000000" w:themeColor="text1"/>
          <w:spacing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того,</w:t>
      </w:r>
      <w:r>
        <w:rPr>
          <w:rFonts w:ascii="Times New Roman" w:hAnsi="Times New Roman" w:cs="Times New Roman"/>
          <w:color w:val="000000" w:themeColor="text1"/>
          <w:spacing w:val="9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чтобы</w:t>
      </w:r>
      <w:r>
        <w:rPr>
          <w:rFonts w:ascii="Times New Roman" w:hAnsi="Times New Roman" w:cs="Times New Roman"/>
          <w:color w:val="000000" w:themeColor="text1"/>
          <w:spacing w:val="9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ому на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читься.</w:t>
      </w:r>
    </w:p>
    <w:p w:rsidR="00054283" w:rsidRPr="00211650" w:rsidRDefault="000F3E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16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Интернет-ресурсы:</w:t>
      </w:r>
    </w:p>
    <w:p w:rsidR="00054283" w:rsidRDefault="000F3E5A">
      <w:pPr>
        <w:pStyle w:val="afb"/>
        <w:widowControl w:val="0"/>
        <w:numPr>
          <w:ilvl w:val="0"/>
          <w:numId w:val="15"/>
        </w:numPr>
        <w:spacing w:after="0" w:line="360" w:lineRule="auto"/>
        <w:ind w:left="0" w:right="12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Аствацатуров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интерактивный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плакат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Genially</w:t>
      </w:r>
      <w:proofErr w:type="spellEnd"/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Аствацатуров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Текст: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Дидактор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Педагогическая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практика: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практика. – 2022.- 25 янв. – URL: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hyperlink r:id="rId10" w:tooltip="http://didaktor.ru/kak-sozdat-interaktivnyj-plakat-v-genial-ly/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http://didaktor.ru/kak-</w:t>
        </w:r>
      </w:hyperlink>
      <w:r>
        <w:rPr>
          <w:rFonts w:ascii="Times New Roman" w:hAnsi="Times New Roman" w:cs="Times New Roman"/>
          <w:color w:val="0000FF"/>
          <w:spacing w:val="1"/>
          <w:sz w:val="28"/>
          <w:szCs w:val="28"/>
        </w:rPr>
        <w:t xml:space="preserve"> </w:t>
      </w:r>
      <w:hyperlink r:id="rId11" w:tooltip="http://didaktor.ru/kak-sozdat-interaktivnyj-plakat-v-genial-ly/" w:history="1"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sozdat</w:t>
        </w:r>
        <w:proofErr w:type="spellEnd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interaktivnyj</w:t>
        </w:r>
        <w:proofErr w:type="spellEnd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plakat</w:t>
        </w:r>
        <w:proofErr w:type="spellEnd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-v-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genial</w:t>
        </w:r>
        <w:proofErr w:type="spellEnd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ly</w:t>
        </w:r>
        <w:proofErr w:type="spellEnd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</w:hyperlink>
      <w:r>
        <w:rPr>
          <w:rFonts w:ascii="Times New Roman" w:hAnsi="Times New Roman" w:cs="Times New Roman"/>
          <w:color w:val="0000FF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обращения: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10.05.2022).</w:t>
      </w:r>
    </w:p>
    <w:p w:rsidR="00054283" w:rsidRDefault="000F3E5A">
      <w:pPr>
        <w:pStyle w:val="afb"/>
        <w:widowControl w:val="0"/>
        <w:numPr>
          <w:ilvl w:val="0"/>
          <w:numId w:val="16"/>
        </w:numPr>
        <w:spacing w:after="0" w:line="360" w:lineRule="auto"/>
        <w:ind w:left="0" w:right="-2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овс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. Методика создания интеракти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плаката</w:t>
      </w:r>
    </w:p>
    <w:p w:rsidR="00054283" w:rsidRDefault="000F3E5A">
      <w:pPr>
        <w:widowControl w:val="0"/>
        <w:tabs>
          <w:tab w:val="left" w:pos="1200"/>
        </w:tabs>
        <w:spacing w:after="0" w:line="360" w:lineRule="auto"/>
        <w:ind w:right="2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редактора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Powe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rP</w:t>
      </w:r>
      <w:r>
        <w:rPr>
          <w:rFonts w:ascii="Times New Roman" w:hAnsi="Times New Roman" w:cs="Times New Roman"/>
          <w:color w:val="000000"/>
          <w:sz w:val="28"/>
          <w:szCs w:val="28"/>
        </w:rPr>
        <w:t>oint</w:t>
      </w:r>
      <w:proofErr w:type="spellEnd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(использо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ание интеракти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hAnsi="Times New Roman" w:cs="Times New Roman"/>
          <w:color w:val="000000"/>
          <w:sz w:val="28"/>
          <w:szCs w:val="28"/>
        </w:rPr>
        <w:t>ых плакатов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образовательн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й де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тельнос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и):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учебно-ме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одическое п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собие. –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Мурманс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ГАУДПО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О «ИРО», 20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15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 44 с.,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34 ил.</w:t>
      </w:r>
    </w:p>
    <w:p w:rsidR="00054283" w:rsidRPr="00211650" w:rsidRDefault="000F3E5A">
      <w:pPr>
        <w:pStyle w:val="afb"/>
        <w:numPr>
          <w:ilvl w:val="0"/>
          <w:numId w:val="1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11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Дидактор</w:t>
      </w:r>
      <w:proofErr w:type="spellEnd"/>
      <w:r w:rsidRPr="00211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Технология конструирования интерактивного плаката – </w:t>
      </w:r>
      <w:hyperlink r:id="rId12" w:history="1">
        <w:r w:rsidR="00211650" w:rsidRPr="0042531F"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http://didaktor.ru/texnologiya-konstruirovaniya-interaktivnogo-plakata/</w:t>
        </w:r>
      </w:hyperlink>
      <w:r w:rsidR="0021165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054283" w:rsidRDefault="000F3E5A">
      <w:pPr>
        <w:pStyle w:val="afb"/>
        <w:numPr>
          <w:ilvl w:val="0"/>
          <w:numId w:val="18"/>
        </w:numPr>
        <w:shd w:val="clear" w:color="auto" w:fill="FFFFFF"/>
        <w:spacing w:after="0" w:line="360" w:lineRule="auto"/>
      </w:pPr>
      <w:r w:rsidRPr="00211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интерактивного плаката в среде «</w:t>
      </w:r>
      <w:r w:rsidRPr="00211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PowerPoint</w:t>
      </w:r>
      <w:r w:rsidRPr="00211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hyperlink r:id="rId13" w:tooltip="https://youtu.be/BFv81oRa1gY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https://youtu.be/BFv81oRa1gY</w:t>
        </w:r>
      </w:hyperlink>
      <w:r>
        <w:rPr>
          <w:rStyle w:val="afa"/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t xml:space="preserve">  </w:t>
      </w:r>
      <w:hyperlink r:id="rId14" w:tooltip="https://youtu.be/Pl6UENoF9x0" w:history="1"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youtu</w:t>
        </w:r>
        <w:proofErr w:type="spellEnd"/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be</w:t>
        </w:r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Pl</w:t>
        </w:r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  <w:proofErr w:type="spellStart"/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UENoF</w:t>
        </w:r>
        <w:proofErr w:type="spellEnd"/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x</w:t>
        </w:r>
        <w:r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0</w:t>
        </w:r>
      </w:hyperlink>
    </w:p>
    <w:p w:rsidR="00054283" w:rsidRDefault="00054283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542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E5A" w:rsidRDefault="000F3E5A">
      <w:pPr>
        <w:spacing w:after="0" w:line="240" w:lineRule="auto"/>
      </w:pPr>
      <w:r>
        <w:separator/>
      </w:r>
    </w:p>
  </w:endnote>
  <w:endnote w:type="continuationSeparator" w:id="0">
    <w:p w:rsidR="000F3E5A" w:rsidRDefault="000F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E5A" w:rsidRDefault="000F3E5A">
      <w:pPr>
        <w:spacing w:after="0" w:line="240" w:lineRule="auto"/>
      </w:pPr>
      <w:r>
        <w:separator/>
      </w:r>
    </w:p>
  </w:footnote>
  <w:footnote w:type="continuationSeparator" w:id="0">
    <w:p w:rsidR="000F3E5A" w:rsidRDefault="000F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871"/>
    <w:multiLevelType w:val="hybridMultilevel"/>
    <w:tmpl w:val="01542E74"/>
    <w:lvl w:ilvl="0" w:tplc="79B6C7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058CC4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218AF0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5243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CA137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660D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2E48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5882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4E14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620F8"/>
    <w:multiLevelType w:val="hybridMultilevel"/>
    <w:tmpl w:val="1F3A48D6"/>
    <w:lvl w:ilvl="0" w:tplc="A1DAC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863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40AA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EEE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76FD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142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7E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FE94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5274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11FFD"/>
    <w:multiLevelType w:val="hybridMultilevel"/>
    <w:tmpl w:val="DA102CC0"/>
    <w:lvl w:ilvl="0" w:tplc="472A8D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3BC60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7C5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0C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E5F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D0E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A9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D6D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945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11F12"/>
    <w:multiLevelType w:val="hybridMultilevel"/>
    <w:tmpl w:val="644C1DC4"/>
    <w:lvl w:ilvl="0" w:tplc="4EB62C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22765E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46F0B3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7896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1447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D87E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7E25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2879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2639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86A55"/>
    <w:multiLevelType w:val="hybridMultilevel"/>
    <w:tmpl w:val="3D80C20C"/>
    <w:lvl w:ilvl="0" w:tplc="D0A83EDE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428A27D2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DD8358A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A66B064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97169BEE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607274FE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C3260BFE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89F4C90E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D6586CD8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>
    <w:nsid w:val="1B164B1C"/>
    <w:multiLevelType w:val="hybridMultilevel"/>
    <w:tmpl w:val="6D20CDC0"/>
    <w:lvl w:ilvl="0" w:tplc="D6CCC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DA60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B21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CA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AF3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03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68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E2E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0E8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151F7"/>
    <w:multiLevelType w:val="hybridMultilevel"/>
    <w:tmpl w:val="5B0E8DCC"/>
    <w:lvl w:ilvl="0" w:tplc="347AA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63B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7CD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CF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8E3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7E7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E0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8A4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C2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1313E"/>
    <w:multiLevelType w:val="hybridMultilevel"/>
    <w:tmpl w:val="8DBC08D8"/>
    <w:lvl w:ilvl="0" w:tplc="BE2AF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F04F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1A72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8002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E2FA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A82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1E9D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1C5B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66D8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B80F9A"/>
    <w:multiLevelType w:val="hybridMultilevel"/>
    <w:tmpl w:val="866E8D44"/>
    <w:lvl w:ilvl="0" w:tplc="FE4C2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0A22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B38A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7605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E69A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A410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74E8D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ACB3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20CBF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3B3A6D"/>
    <w:multiLevelType w:val="hybridMultilevel"/>
    <w:tmpl w:val="3EDAB980"/>
    <w:lvl w:ilvl="0" w:tplc="F80A4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CA7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00E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0D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85A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403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7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60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54B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3309E"/>
    <w:multiLevelType w:val="hybridMultilevel"/>
    <w:tmpl w:val="ADFAF22E"/>
    <w:lvl w:ilvl="0" w:tplc="6C14A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4809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AA228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CA4A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449B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2272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445D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5667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8000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6148E"/>
    <w:multiLevelType w:val="hybridMultilevel"/>
    <w:tmpl w:val="8A4AD33E"/>
    <w:lvl w:ilvl="0" w:tplc="978E8A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6438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FAA08A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4604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3A4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C41B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CA30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6E0A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5E57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AA0FB0"/>
    <w:multiLevelType w:val="hybridMultilevel"/>
    <w:tmpl w:val="2EBC4FC0"/>
    <w:lvl w:ilvl="0" w:tplc="07049A0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5A4A3B12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756C1B1C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5860D59E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A66E34FE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7C8C6E86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6F20A992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C6EE4AF0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34A294E8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3">
    <w:nsid w:val="36AB7123"/>
    <w:multiLevelType w:val="hybridMultilevel"/>
    <w:tmpl w:val="4E044B3E"/>
    <w:lvl w:ilvl="0" w:tplc="DFECF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4443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66B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2B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89C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CCC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C7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85D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108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A37C3D"/>
    <w:multiLevelType w:val="hybridMultilevel"/>
    <w:tmpl w:val="16A873C8"/>
    <w:lvl w:ilvl="0" w:tplc="18C8F0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11834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5CA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8B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ED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B07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CC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AF4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BA7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E66A67"/>
    <w:multiLevelType w:val="hybridMultilevel"/>
    <w:tmpl w:val="6FF6BB56"/>
    <w:lvl w:ilvl="0" w:tplc="48EE1F68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5F1ABB28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6C7647AE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75409B18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5654321A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606EEE52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86B0A03C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AF56EC68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FAC28372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6">
    <w:nsid w:val="547F42DC"/>
    <w:multiLevelType w:val="hybridMultilevel"/>
    <w:tmpl w:val="4F6E8842"/>
    <w:lvl w:ilvl="0" w:tplc="E46EF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026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E85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CF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610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685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0F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CB8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265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1C7088"/>
    <w:multiLevelType w:val="hybridMultilevel"/>
    <w:tmpl w:val="B59A47DC"/>
    <w:lvl w:ilvl="0" w:tplc="223237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32C44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503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8F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293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4D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6C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4B8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6A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542EB5"/>
    <w:multiLevelType w:val="hybridMultilevel"/>
    <w:tmpl w:val="0CAEB71C"/>
    <w:lvl w:ilvl="0" w:tplc="47061B30">
      <w:start w:val="1"/>
      <w:numFmt w:val="bullet"/>
      <w:lvlText w:val=""/>
      <w:lvlJc w:val="left"/>
      <w:pPr>
        <w:ind w:left="890" w:hanging="360"/>
      </w:pPr>
      <w:rPr>
        <w:rFonts w:ascii="Wingdings" w:eastAsia="Wingdings" w:hAnsi="Wingdings" w:cs="Wingdings" w:hint="default"/>
        <w:sz w:val="36"/>
        <w:szCs w:val="36"/>
        <w:lang w:val="ru-RU" w:eastAsia="en-US" w:bidi="ar-SA"/>
      </w:rPr>
    </w:lvl>
    <w:lvl w:ilvl="1" w:tplc="44E2FA3C">
      <w:start w:val="1"/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2" w:tplc="7D9094FC">
      <w:start w:val="1"/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11E04228">
      <w:start w:val="1"/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4" w:tplc="6AD84B44">
      <w:start w:val="1"/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5" w:tplc="E3ACCA7A">
      <w:start w:val="1"/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23A4D39C">
      <w:start w:val="1"/>
      <w:numFmt w:val="bullet"/>
      <w:lvlText w:val="•"/>
      <w:lvlJc w:val="left"/>
      <w:pPr>
        <w:ind w:left="6662" w:hanging="360"/>
      </w:pPr>
      <w:rPr>
        <w:rFonts w:hint="default"/>
        <w:lang w:val="ru-RU" w:eastAsia="en-US" w:bidi="ar-SA"/>
      </w:rPr>
    </w:lvl>
    <w:lvl w:ilvl="7" w:tplc="A03CCD4E">
      <w:start w:val="1"/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  <w:lvl w:ilvl="8" w:tplc="A574F822">
      <w:start w:val="1"/>
      <w:numFmt w:val="bullet"/>
      <w:lvlText w:val="•"/>
      <w:lvlJc w:val="left"/>
      <w:pPr>
        <w:ind w:left="8583" w:hanging="360"/>
      </w:pPr>
      <w:rPr>
        <w:rFonts w:hint="default"/>
        <w:lang w:val="ru-RU" w:eastAsia="en-US" w:bidi="ar-SA"/>
      </w:rPr>
    </w:lvl>
  </w:abstractNum>
  <w:abstractNum w:abstractNumId="19">
    <w:nsid w:val="631B3CC8"/>
    <w:multiLevelType w:val="hybridMultilevel"/>
    <w:tmpl w:val="0816A38E"/>
    <w:lvl w:ilvl="0" w:tplc="26BEBE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1BA95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BE1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87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815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224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CD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92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6A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F9537E"/>
    <w:multiLevelType w:val="hybridMultilevel"/>
    <w:tmpl w:val="8E6E8DE8"/>
    <w:lvl w:ilvl="0" w:tplc="8B8861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F8C8F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E4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42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2CB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3A8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87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A4F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B89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FD54D9"/>
    <w:multiLevelType w:val="hybridMultilevel"/>
    <w:tmpl w:val="874AC90C"/>
    <w:lvl w:ilvl="0" w:tplc="8DD24F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EC1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908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63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2A6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1E5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EB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091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A07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373AD8"/>
    <w:multiLevelType w:val="hybridMultilevel"/>
    <w:tmpl w:val="6CA6A166"/>
    <w:lvl w:ilvl="0" w:tplc="79229A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99EBA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69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AC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CC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043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EA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44B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4ED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1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15"/>
  </w:num>
  <w:num w:numId="11">
    <w:abstractNumId w:val="5"/>
  </w:num>
  <w:num w:numId="12">
    <w:abstractNumId w:val="21"/>
  </w:num>
  <w:num w:numId="13">
    <w:abstractNumId w:val="16"/>
  </w:num>
  <w:num w:numId="14">
    <w:abstractNumId w:val="9"/>
  </w:num>
  <w:num w:numId="15">
    <w:abstractNumId w:val="18"/>
  </w:num>
  <w:num w:numId="16">
    <w:abstractNumId w:val="2"/>
  </w:num>
  <w:num w:numId="17">
    <w:abstractNumId w:val="22"/>
  </w:num>
  <w:num w:numId="18">
    <w:abstractNumId w:val="19"/>
  </w:num>
  <w:num w:numId="19">
    <w:abstractNumId w:val="14"/>
  </w:num>
  <w:num w:numId="20">
    <w:abstractNumId w:val="4"/>
  </w:num>
  <w:num w:numId="21">
    <w:abstractNumId w:val="17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83"/>
    <w:rsid w:val="00054283"/>
    <w:rsid w:val="000F3E5A"/>
    <w:rsid w:val="00211650"/>
    <w:rsid w:val="008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ody Text"/>
    <w:basedOn w:val="a"/>
    <w:link w:val="af9"/>
    <w:uiPriority w:val="1"/>
    <w:qFormat/>
    <w:pPr>
      <w:widowControl w:val="0"/>
      <w:spacing w:after="0" w:line="240" w:lineRule="auto"/>
    </w:pPr>
    <w:rPr>
      <w:rFonts w:ascii="Cambria" w:eastAsia="Cambria" w:hAnsi="Cambria" w:cs="Cambria"/>
      <w:sz w:val="36"/>
      <w:szCs w:val="36"/>
    </w:rPr>
  </w:style>
  <w:style w:type="character" w:customStyle="1" w:styleId="af9">
    <w:name w:val="Основной текст Знак"/>
    <w:basedOn w:val="a0"/>
    <w:link w:val="af8"/>
    <w:uiPriority w:val="1"/>
    <w:rPr>
      <w:rFonts w:ascii="Cambria" w:eastAsia="Cambria" w:hAnsi="Cambria" w:cs="Cambria"/>
      <w:sz w:val="36"/>
      <w:szCs w:val="36"/>
    </w:rPr>
  </w:style>
  <w:style w:type="character" w:styleId="afa">
    <w:name w:val="Hyperlink"/>
    <w:uiPriority w:val="99"/>
    <w:unhideWhenUsed/>
    <w:rPr>
      <w:color w:val="0000FF"/>
      <w:u w:val="single"/>
    </w:rPr>
  </w:style>
  <w:style w:type="paragraph" w:styleId="afb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ody Text"/>
    <w:basedOn w:val="a"/>
    <w:link w:val="af9"/>
    <w:uiPriority w:val="1"/>
    <w:qFormat/>
    <w:pPr>
      <w:widowControl w:val="0"/>
      <w:spacing w:after="0" w:line="240" w:lineRule="auto"/>
    </w:pPr>
    <w:rPr>
      <w:rFonts w:ascii="Cambria" w:eastAsia="Cambria" w:hAnsi="Cambria" w:cs="Cambria"/>
      <w:sz w:val="36"/>
      <w:szCs w:val="36"/>
    </w:rPr>
  </w:style>
  <w:style w:type="character" w:customStyle="1" w:styleId="af9">
    <w:name w:val="Основной текст Знак"/>
    <w:basedOn w:val="a0"/>
    <w:link w:val="af8"/>
    <w:uiPriority w:val="1"/>
    <w:rPr>
      <w:rFonts w:ascii="Cambria" w:eastAsia="Cambria" w:hAnsi="Cambria" w:cs="Cambria"/>
      <w:sz w:val="36"/>
      <w:szCs w:val="36"/>
    </w:rPr>
  </w:style>
  <w:style w:type="character" w:styleId="afa">
    <w:name w:val="Hyperlink"/>
    <w:uiPriority w:val="99"/>
    <w:unhideWhenUsed/>
    <w:rPr>
      <w:color w:val="0000FF"/>
      <w:u w:val="single"/>
    </w:rPr>
  </w:style>
  <w:style w:type="paragraph" w:styleId="afb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BFv81oRa1g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idaktor.ru/texnologiya-konstruirovaniya-interaktivnogo-plakat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daktor.ru/kak-sozdat-interaktivnyj-plakat-v-genial-ly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idaktor.ru/kak-sozdat-interaktivnyj-plakat-v-genial-l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endspace.com/" TargetMode="External"/><Relationship Id="rId14" Type="http://schemas.openxmlformats.org/officeDocument/2006/relationships/hyperlink" Target="https://youtu.be/Pl6UENoF9x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FB38E-05A5-4714-BEF3-C0B4CFA7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1418</Words>
  <Characters>8085</Characters>
  <Application>Microsoft Office Word</Application>
  <DocSecurity>0</DocSecurity>
  <Lines>67</Lines>
  <Paragraphs>18</Paragraphs>
  <ScaleCrop>false</ScaleCrop>
  <Company/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МОУ19</cp:lastModifiedBy>
  <cp:revision>19</cp:revision>
  <dcterms:created xsi:type="dcterms:W3CDTF">2023-02-05T20:14:00Z</dcterms:created>
  <dcterms:modified xsi:type="dcterms:W3CDTF">2024-03-01T08:38:00Z</dcterms:modified>
</cp:coreProperties>
</file>