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w:t>
      </w:r>
      <w:r>
        <w:br/>
      </w:r>
      <w:r>
        <w:rPr>
          <w:rFonts w:hAnsi="Times New Roman" w:cs="Times New Roman"/>
          <w:color w:val="000000"/>
          <w:sz w:val="24"/>
          <w:szCs w:val="24"/>
        </w:rPr>
        <w:t>_________________</w:t>
      </w:r>
      <w:r>
        <w:br/>
      </w:r>
      <w:r>
        <w:rPr>
          <w:rFonts w:hAnsi="Times New Roman" w:cs="Times New Roman"/>
          <w:color w:val="000000"/>
          <w:sz w:val="24"/>
          <w:szCs w:val="24"/>
        </w:rPr>
        <w:t>_______________________</w:t>
      </w:r>
      <w:r>
        <w:br/>
      </w:r>
      <w:r>
        <w:br/>
      </w:r>
      <w:r>
        <w:rPr>
          <w:rFonts w:hAnsi="Times New Roman" w:cs="Times New Roman"/>
          <w:color w:val="000000"/>
          <w:sz w:val="24"/>
          <w:szCs w:val="24"/>
        </w:rPr>
        <w:t/>
      </w:r>
    </w:p>
    <w:tbl>
      <w:tblPr>
        <w:tblW w:w="5000" w:type="pct"/>
        <w:tblCellMar>
          <w:top w:w="15" w:type="dxa"/>
          <w:left w:w="15" w:type="dxa"/>
          <w:bottom w:w="15" w:type="dxa"/>
          <w:right w:w="15" w:type="dxa"/>
        </w:tblCellMar>
        <w:tblLook w:val="0600"/>
      </w:tblPr>
      <w:tblGrid>
        <w:gridCol w:w="1440"/>
        <w:gridCol w:w="1440"/>
      </w:tblGrid>
      <w:tr>
        <w:trPr>
          <w:trHeight w:val="0"/>
        </w:trPr>
        <w:tc>
          <w:tcPr>
            <w:tcW w:w="4784" w:type="dxa"/>
            <w:vMerge w:val="restart"/>
            <w:tcMar>
              <w:top w:w="75" w:type="dxa"/>
              <w:left w:w="75" w:type="dxa"/>
              <w:bottom w:w="75" w:type="dxa"/>
              <w:right w:w="75" w:type="dxa"/>
            </w:tcMar>
            <w:vAlign w:val="top"/>
          </w:tcPr>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4152" w:type="dxa"/>
            <w:vMerge w:val="restart"/>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УТВЕРЖДАЮ</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br/>
            </w:r>
            <w:r>
              <w:rPr>
                <w:rFonts w:hAnsi="Times New Roman" w:cs="Times New Roman"/>
                <w:color w:val="000000"/>
                <w:sz w:val="24"/>
                <w:szCs w:val="24"/>
              </w:rPr>
              <w:t>.</w:t>
            </w:r>
          </w:p>
        </w:tc>
      </w:tr>
    </w:tbl>
    <w:p>
      <w:pPr>
        <w:spacing w:line="240" w:lineRule="auto"/>
        <w:jc w:val="center"/>
        <w:rPr>
          <w:rFonts w:hAnsi="Times New Roman" w:cs="Times New Roman"/>
          <w:color w:val="000000"/>
          <w:sz w:val="24"/>
          <w:szCs w:val="24"/>
        </w:rPr>
      </w:pPr>
      <w:r>
        <w:br/>
      </w:r>
      <w:r>
        <w:rPr>
          <w:rFonts w:hAnsi="Times New Roman" w:cs="Times New Roman"/>
          <w:b/>
          <w:bCs/>
          <w:color w:val="000000"/>
          <w:sz w:val="24"/>
          <w:szCs w:val="24"/>
        </w:rPr>
        <w:t>ПОЛОЖЕНИЕ </w:t>
      </w:r>
      <w:r>
        <w:br/>
      </w:r>
      <w:r>
        <w:rPr>
          <w:rFonts w:hAnsi="Times New Roman" w:cs="Times New Roman"/>
          <w:b/>
          <w:bCs/>
          <w:color w:val="000000"/>
          <w:sz w:val="24"/>
          <w:szCs w:val="24"/>
        </w:rPr>
        <w:t>об организации питания воспитанников </w:t>
      </w:r>
      <w:r>
        <w:br/>
      </w:r>
      <w:r>
        <w:rPr>
          <w:rFonts w:hAnsi="Times New Roman" w:cs="Times New Roman"/>
          <w:b/>
          <w:bCs/>
          <w:color w:val="000000"/>
          <w:sz w:val="24"/>
          <w:szCs w:val="24"/>
        </w:rPr>
        <w:t>__________________________________________________________________</w:t>
      </w:r>
      <w:r>
        <w:rPr>
          <w:rFonts w:hAnsi="Times New Roman" w:cs="Times New Roman"/>
          <w:b/>
          <w:bCs/>
          <w:color w:val="000000"/>
          <w:sz w:val="24"/>
          <w:szCs w:val="24"/>
        </w:rPr>
        <w:t>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Настоящее положение об организации питания воспитанников </w:t>
      </w:r>
      <w:r>
        <w:rPr>
          <w:rFonts w:hAnsi="Times New Roman" w:cs="Times New Roman"/>
          <w:color w:val="000000"/>
          <w:sz w:val="24"/>
          <w:szCs w:val="24"/>
        </w:rPr>
        <w:t>_</w:t>
      </w:r>
      <w:r>
        <w:rPr>
          <w:rFonts w:hAnsi="Times New Roman" w:cs="Times New Roman"/>
          <w:color w:val="000000"/>
          <w:sz w:val="24"/>
          <w:szCs w:val="24"/>
        </w:rPr>
        <w:t>__________________________________________________________________________________</w:t>
      </w:r>
      <w:r>
        <w:rPr>
          <w:rFonts w:hAnsi="Times New Roman" w:cs="Times New Roman"/>
          <w:color w:val="000000"/>
          <w:sz w:val="24"/>
          <w:szCs w:val="24"/>
        </w:rPr>
        <w:t xml:space="preserve"> (далее – Положение) разработано в соответствии со статьями </w:t>
      </w:r>
      <w:r>
        <w:rPr>
          <w:rFonts w:hAnsi="Times New Roman" w:cs="Times New Roman"/>
          <w:color w:val="000000"/>
          <w:sz w:val="24"/>
          <w:szCs w:val="24"/>
        </w:rPr>
        <w:t>37</w:t>
      </w:r>
      <w:r>
        <w:rPr>
          <w:rFonts w:hAnsi="Times New Roman" w:cs="Times New Roman"/>
          <w:color w:val="000000"/>
          <w:sz w:val="24"/>
          <w:szCs w:val="24"/>
        </w:rPr>
        <w:t xml:space="preserve">, </w:t>
      </w:r>
      <w:r>
        <w:rPr>
          <w:rFonts w:hAnsi="Times New Roman" w:cs="Times New Roman"/>
          <w:color w:val="000000"/>
          <w:sz w:val="24"/>
          <w:szCs w:val="24"/>
        </w:rPr>
        <w:t>41</w:t>
      </w:r>
      <w:r>
        <w:rPr>
          <w:rFonts w:hAnsi="Times New Roman" w:cs="Times New Roman"/>
          <w:color w:val="000000"/>
          <w:sz w:val="24"/>
          <w:szCs w:val="24"/>
        </w:rPr>
        <w:t xml:space="preserve">, </w:t>
      </w:r>
      <w:r>
        <w:rPr>
          <w:rFonts w:hAnsi="Times New Roman" w:cs="Times New Roman"/>
          <w:color w:val="000000"/>
          <w:sz w:val="24"/>
          <w:szCs w:val="24"/>
        </w:rPr>
        <w:t>пунктом 7</w:t>
      </w:r>
      <w:r>
        <w:rPr>
          <w:rFonts w:hAnsi="Times New Roman" w:cs="Times New Roman"/>
          <w:color w:val="000000"/>
          <w:sz w:val="24"/>
          <w:szCs w:val="24"/>
        </w:rPr>
        <w:t xml:space="preserve"> статьи 79 Федерального закона от 29.</w:t>
      </w:r>
      <w:r>
        <w:rPr>
          <w:rFonts w:hAnsi="Times New Roman" w:cs="Times New Roman"/>
          <w:color w:val="000000"/>
          <w:sz w:val="24"/>
          <w:szCs w:val="24"/>
        </w:rPr>
        <w:t xml:space="preserve">12.2012 № 273-ФЗ «Об образовании в Российской Федерации», </w:t>
      </w:r>
      <w:r>
        <w:rPr>
          <w:rFonts w:hAnsi="Times New Roman" w:cs="Times New Roman"/>
          <w:color w:val="000000"/>
          <w:sz w:val="24"/>
          <w:szCs w:val="24"/>
        </w:rPr>
        <w:t>Федеральным законом от 30.03.1999 № 52-ФЗ</w:t>
      </w:r>
      <w:r>
        <w:rPr>
          <w:rFonts w:hAnsi="Times New Roman" w:cs="Times New Roman"/>
          <w:color w:val="000000"/>
          <w:sz w:val="24"/>
          <w:szCs w:val="24"/>
        </w:rPr>
        <w:t xml:space="preserve"> «О санитарно-эпидемиологическом благополучии населения», </w:t>
      </w:r>
      <w:r>
        <w:rPr>
          <w:rFonts w:hAnsi="Times New Roman" w:cs="Times New Roman"/>
          <w:color w:val="000000"/>
          <w:sz w:val="24"/>
          <w:szCs w:val="24"/>
        </w:rPr>
        <w:t>СанПиН 2.3/2.4.3590-20</w:t>
      </w:r>
      <w:r>
        <w:rPr>
          <w:rFonts w:hAnsi="Times New Roman" w:cs="Times New Roman"/>
          <w:color w:val="000000"/>
          <w:sz w:val="24"/>
          <w:szCs w:val="24"/>
        </w:rPr>
        <w:t xml:space="preserve"> «Санитарно-эпидемиологические требования к организации общественного питания населения», утвержденными </w:t>
      </w:r>
      <w:r>
        <w:rPr>
          <w:rFonts w:hAnsi="Times New Roman" w:cs="Times New Roman"/>
          <w:color w:val="000000"/>
          <w:sz w:val="24"/>
          <w:szCs w:val="24"/>
        </w:rPr>
        <w:t>постановлением главного санитарного врача от 27.10.2020 № 32</w:t>
      </w:r>
      <w:r>
        <w:rPr>
          <w:rFonts w:hAnsi="Times New Roman" w:cs="Times New Roman"/>
          <w:color w:val="000000"/>
          <w:sz w:val="24"/>
          <w:szCs w:val="24"/>
        </w:rPr>
        <w:t xml:space="preserve">, </w:t>
      </w:r>
      <w:r>
        <w:rPr>
          <w:rFonts w:hAnsi="Times New Roman" w:cs="Times New Roman"/>
          <w:color w:val="000000"/>
          <w:sz w:val="24"/>
          <w:szCs w:val="24"/>
        </w:rPr>
        <w:t>СП 2.4.3648-20</w:t>
      </w:r>
      <w:r>
        <w:rPr>
          <w:rFonts w:hAnsi="Times New Roman" w:cs="Times New Roman"/>
          <w:color w:val="000000"/>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w:t>
      </w:r>
      <w:r>
        <w:rPr>
          <w:rFonts w:hAnsi="Times New Roman" w:cs="Times New Roman"/>
          <w:color w:val="000000"/>
          <w:sz w:val="24"/>
          <w:szCs w:val="24"/>
        </w:rPr>
        <w:t>постановлением главного санитарного врача от 28.09.2020 № 28</w:t>
      </w:r>
      <w:r>
        <w:rPr>
          <w:rFonts w:hAnsi="Times New Roman" w:cs="Times New Roman"/>
          <w:color w:val="000000"/>
          <w:sz w:val="24"/>
          <w:szCs w:val="24"/>
        </w:rPr>
        <w:t>,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 xml:space="preserve">, уставом </w:t>
      </w:r>
      <w:r>
        <w:rPr>
          <w:rFonts w:hAnsi="Times New Roman" w:cs="Times New Roman"/>
          <w:color w:val="000000"/>
          <w:sz w:val="24"/>
          <w:szCs w:val="24"/>
        </w:rPr>
        <w:t>_</w:t>
      </w:r>
      <w:r>
        <w:rPr>
          <w:rFonts w:hAnsi="Times New Roman" w:cs="Times New Roman"/>
          <w:color w:val="000000"/>
          <w:sz w:val="24"/>
          <w:szCs w:val="24"/>
        </w:rPr>
        <w:t>__________________________________________________________________________________</w:t>
      </w:r>
      <w:r>
        <w:rPr>
          <w:rFonts w:hAnsi="Times New Roman" w:cs="Times New Roman"/>
          <w:color w:val="000000"/>
          <w:sz w:val="24"/>
          <w:szCs w:val="24"/>
        </w:rPr>
        <w:t xml:space="preserve"> (далее –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1.2. Положение устанавливает порядок организации питания воспитанников детского сада, определяет условия, общие организационные принципы, правила и требования к организации питания, а также устанавливает меры социальной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1.3. Действие настоящего Положения распространяется  на всех участников процесса организации питания: воспитанников детского сада, их родителей (законных представителей) и работников детского сада.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Организационные принципы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2.1. Общие принципы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color w:val="000000"/>
          <w:sz w:val="24"/>
          <w:szCs w:val="24"/>
        </w:rPr>
        <w:t>___________</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_____________________________________________________________________</w:t>
      </w:r>
      <w:r>
        <w:rPr>
          <w:rFonts w:hAnsi="Times New Roman" w:cs="Times New Roman"/>
          <w:color w:val="000000"/>
          <w:sz w:val="24"/>
          <w:szCs w:val="24"/>
        </w:rPr>
        <w:t>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По вопросам организации питания детский сад взаимодействует с родителями (законными представителями) воспитанников, с </w:t>
      </w:r>
      <w:r>
        <w:rPr>
          <w:rFonts w:hAnsi="Times New Roman" w:cs="Times New Roman"/>
          <w:color w:val="000000"/>
          <w:sz w:val="24"/>
          <w:szCs w:val="24"/>
        </w:rPr>
        <w:t>________________________</w:t>
      </w:r>
      <w:r>
        <w:rPr>
          <w:rFonts w:hAnsi="Times New Roman" w:cs="Times New Roman"/>
          <w:color w:val="000000"/>
          <w:sz w:val="24"/>
          <w:szCs w:val="24"/>
        </w:rPr>
        <w:t>_________________________________________________</w:t>
      </w:r>
      <w:r>
        <w:rPr>
          <w:rFonts w:hAnsi="Times New Roman" w:cs="Times New Roman"/>
          <w:color w:val="000000"/>
          <w:sz w:val="24"/>
          <w:szCs w:val="24"/>
        </w:rPr>
        <w:t>, территориальным органом Роспотребнадзора.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Питание </w:t>
      </w:r>
      <w:r>
        <w:rPr>
          <w:rFonts w:hAnsi="Times New Roman" w:cs="Times New Roman"/>
          <w:color w:val="000000"/>
          <w:sz w:val="24"/>
          <w:szCs w:val="24"/>
        </w:rPr>
        <w:t xml:space="preserve">воспитанников организуется в соответствии с требованиями </w:t>
      </w:r>
      <w:r>
        <w:rPr>
          <w:rFonts w:hAnsi="Times New Roman" w:cs="Times New Roman"/>
          <w:color w:val="000000"/>
          <w:sz w:val="24"/>
          <w:szCs w:val="24"/>
        </w:rPr>
        <w:t>СП 2.4.3648-20</w:t>
      </w:r>
      <w:r>
        <w:rPr>
          <w:rFonts w:hAnsi="Times New Roman" w:cs="Times New Roman"/>
          <w:color w:val="000000"/>
          <w:sz w:val="24"/>
          <w:szCs w:val="24"/>
        </w:rPr>
        <w:t xml:space="preserve">, </w:t>
      </w:r>
      <w:r>
        <w:rPr>
          <w:rFonts w:hAnsi="Times New Roman" w:cs="Times New Roman"/>
          <w:color w:val="000000"/>
          <w:sz w:val="24"/>
          <w:szCs w:val="24"/>
        </w:rPr>
        <w:t>СанПиН 2.3/2.4.3590-20</w:t>
      </w:r>
      <w:r>
        <w:rPr>
          <w:rFonts w:hAnsi="Times New Roman" w:cs="Times New Roman"/>
          <w:color w:val="000000"/>
          <w:sz w:val="24"/>
          <w:szCs w:val="24"/>
        </w:rPr>
        <w:t xml:space="preserve">, </w:t>
      </w:r>
      <w:r>
        <w:rPr>
          <w:rFonts w:hAnsi="Times New Roman" w:cs="Times New Roman"/>
          <w:color w:val="000000"/>
          <w:sz w:val="24"/>
          <w:szCs w:val="24"/>
        </w:rPr>
        <w:t>ТР ТС 021/2011</w:t>
      </w:r>
      <w:r>
        <w:rPr>
          <w:rFonts w:hAnsi="Times New Roman" w:cs="Times New Roman"/>
          <w:color w:val="000000"/>
          <w:sz w:val="24"/>
          <w:szCs w:val="24"/>
        </w:rPr>
        <w:t> и другими федеральными, региональными и муниципальными нормативными актами, регламентирующими правила предоставления питания.</w:t>
      </w:r>
    </w:p>
    <w:p>
      <w:pPr>
        <w:spacing w:line="240" w:lineRule="auto"/>
        <w:rPr>
          <w:rFonts w:hAnsi="Times New Roman" w:cs="Times New Roman"/>
          <w:color w:val="000000"/>
          <w:sz w:val="24"/>
          <w:szCs w:val="24"/>
        </w:rPr>
      </w:pPr>
      <w:r>
        <w:rPr>
          <w:rFonts w:hAnsi="Times New Roman" w:cs="Times New Roman"/>
          <w:color w:val="000000"/>
          <w:sz w:val="24"/>
          <w:szCs w:val="24"/>
        </w:rPr>
        <w:t>2.2. Режим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2.2.1. Питание воспитанникам предоставляется в дни работы детского сада </w:t>
      </w:r>
      <w:r>
        <w:rPr>
          <w:rFonts w:hAnsi="Times New Roman" w:cs="Times New Roman"/>
          <w:color w:val="000000"/>
          <w:sz w:val="24"/>
          <w:szCs w:val="24"/>
        </w:rPr>
        <w:t>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2.2.2. В случае проведения мероприятий, связанных с выходом или выездом воспитанников из здания детского сада, режим предоставления питания переводится на специальный график, утверждаемый приказом заведующего детским садом.</w:t>
      </w:r>
    </w:p>
    <w:p>
      <w:pPr>
        <w:spacing w:line="240" w:lineRule="auto"/>
        <w:rPr>
          <w:rFonts w:hAnsi="Times New Roman" w:cs="Times New Roman"/>
          <w:color w:val="000000"/>
          <w:sz w:val="24"/>
          <w:szCs w:val="24"/>
        </w:rPr>
      </w:pPr>
      <w:r>
        <w:rPr>
          <w:rFonts w:hAnsi="Times New Roman" w:cs="Times New Roman"/>
          <w:color w:val="000000"/>
          <w:sz w:val="24"/>
          <w:szCs w:val="24"/>
        </w:rPr>
        <w:t>2.3. Условия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2.3.1. В соответствии с требованиями </w:t>
      </w:r>
      <w:r>
        <w:rPr>
          <w:rFonts w:hAnsi="Times New Roman" w:cs="Times New Roman"/>
          <w:color w:val="000000"/>
          <w:sz w:val="24"/>
          <w:szCs w:val="24"/>
        </w:rPr>
        <w:t>СП 2.4.3648-20</w:t>
      </w:r>
      <w:r>
        <w:rPr>
          <w:rFonts w:hAnsi="Times New Roman" w:cs="Times New Roman"/>
          <w:color w:val="000000"/>
          <w:sz w:val="24"/>
          <w:szCs w:val="24"/>
        </w:rPr>
        <w:t>, </w:t>
      </w:r>
      <w:r>
        <w:rPr>
          <w:rFonts w:hAnsi="Times New Roman" w:cs="Times New Roman"/>
          <w:color w:val="000000"/>
          <w:sz w:val="24"/>
          <w:szCs w:val="24"/>
        </w:rPr>
        <w:t>СанПиН 2.3/2.4.3590-20</w:t>
      </w:r>
      <w:r>
        <w:rPr>
          <w:rFonts w:hAnsi="Times New Roman" w:cs="Times New Roman"/>
          <w:color w:val="000000"/>
          <w:sz w:val="24"/>
          <w:szCs w:val="24"/>
        </w:rPr>
        <w:t xml:space="preserve"> и </w:t>
      </w:r>
      <w:r>
        <w:rPr>
          <w:rFonts w:hAnsi="Times New Roman" w:cs="Times New Roman"/>
          <w:color w:val="000000"/>
          <w:sz w:val="24"/>
          <w:szCs w:val="24"/>
        </w:rPr>
        <w:t>ТР ТС 021/2011</w:t>
      </w:r>
      <w:r>
        <w:rPr>
          <w:rFonts w:hAnsi="Times New Roman" w:cs="Times New Roman"/>
          <w:color w:val="000000"/>
          <w:sz w:val="24"/>
          <w:szCs w:val="24"/>
        </w:rPr>
        <w:t> в детском саду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2.3.2. Закупка пищевой продукции и сырья осуществляется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2.4. Меры по улучшению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2.4.1. В целях совершенствования организации питания воспитанников администрация детского сада совместно с воспитателями: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организует постоянную информационно-просветительскую работу по повышению уровня культуры питания воспитанников;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оформляет информационные стенды, посвященные вопросам формирования культуры питания;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 с родителями (законными представителями) воспитанников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проводит мониторинг организации питания </w:t>
      </w:r>
      <w:r>
        <w:rPr>
          <w:rFonts w:hAnsi="Times New Roman" w:cs="Times New Roman"/>
          <w:color w:val="000000"/>
          <w:sz w:val="24"/>
          <w:szCs w:val="24"/>
        </w:rPr>
        <w:t>_________________________________________________________________________________________________________</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предоставления пищи и питьевой воды воспитанникам</w:t>
      </w:r>
    </w:p>
    <w:p>
      <w:pPr>
        <w:spacing w:line="240" w:lineRule="auto"/>
        <w:rPr>
          <w:rFonts w:hAnsi="Times New Roman" w:cs="Times New Roman"/>
          <w:color w:val="000000"/>
          <w:sz w:val="24"/>
          <w:szCs w:val="24"/>
        </w:rPr>
      </w:pPr>
      <w:r>
        <w:rPr>
          <w:rFonts w:hAnsi="Times New Roman" w:cs="Times New Roman"/>
          <w:color w:val="000000"/>
          <w:sz w:val="24"/>
          <w:szCs w:val="24"/>
        </w:rPr>
        <w:t>3.1. Обязательные приемы пищи</w:t>
      </w:r>
    </w:p>
    <w:p>
      <w:pPr>
        <w:spacing w:line="240" w:lineRule="auto"/>
        <w:rPr>
          <w:rFonts w:hAnsi="Times New Roman" w:cs="Times New Roman"/>
          <w:color w:val="000000"/>
          <w:sz w:val="24"/>
          <w:szCs w:val="24"/>
        </w:rPr>
      </w:pPr>
      <w:r>
        <w:rPr>
          <w:rFonts w:hAnsi="Times New Roman" w:cs="Times New Roman"/>
          <w:color w:val="000000"/>
          <w:sz w:val="24"/>
          <w:szCs w:val="24"/>
        </w:rPr>
        <w:t>3.1.1. Воспитанникам обеспечиваются обязательные приемы пищи в зависимости от продолжительности их нахождения в детском саду. Кратность приемов пищи определяется по нормам, установленным в </w:t>
      </w:r>
      <w:r>
        <w:rPr>
          <w:rFonts w:hAnsi="Times New Roman" w:cs="Times New Roman"/>
          <w:color w:val="000000"/>
          <w:sz w:val="24"/>
          <w:szCs w:val="24"/>
        </w:rPr>
        <w:t>приложении 12</w:t>
      </w:r>
      <w:r>
        <w:rPr>
          <w:rFonts w:hAnsi="Times New Roman" w:cs="Times New Roman"/>
          <w:color w:val="000000"/>
          <w:sz w:val="24"/>
          <w:szCs w:val="24"/>
        </w:rPr>
        <w:t xml:space="preserve"> к </w:t>
      </w:r>
      <w:r>
        <w:rPr>
          <w:rFonts w:hAnsi="Times New Roman" w:cs="Times New Roman"/>
          <w:color w:val="000000"/>
          <w:sz w:val="24"/>
          <w:szCs w:val="24"/>
        </w:rPr>
        <w:t>СанПиН 2.3/2.4.3590-20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3.1.2.Время приема пищи определяется по нормам, установленным в </w:t>
      </w:r>
      <w:r>
        <w:rPr>
          <w:rFonts w:hAnsi="Times New Roman" w:cs="Times New Roman"/>
          <w:color w:val="000000"/>
          <w:sz w:val="24"/>
          <w:szCs w:val="24"/>
        </w:rPr>
        <w:t>таблице 4</w:t>
      </w:r>
      <w:r>
        <w:rPr>
          <w:rFonts w:hAnsi="Times New Roman" w:cs="Times New Roman"/>
          <w:color w:val="000000"/>
          <w:sz w:val="24"/>
          <w:szCs w:val="24"/>
        </w:rPr>
        <w:t xml:space="preserve"> приложения 10 к </w:t>
      </w:r>
      <w:r>
        <w:rPr>
          <w:rFonts w:hAnsi="Times New Roman" w:cs="Times New Roman"/>
          <w:color w:val="000000"/>
          <w:sz w:val="24"/>
          <w:szCs w:val="24"/>
        </w:rPr>
        <w:t>СанПиН 2.3/2.4.3590-20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Отпуск готовых блюд осуществляется по устным заявкам </w:t>
      </w:r>
      <w:r>
        <w:rPr>
          <w:rFonts w:hAnsi="Times New Roman" w:cs="Times New Roman"/>
          <w:color w:val="000000"/>
          <w:sz w:val="24"/>
          <w:szCs w:val="24"/>
        </w:rPr>
        <w:t>____________</w:t>
      </w:r>
      <w:r>
        <w:rPr>
          <w:rFonts w:hAnsi="Times New Roman" w:cs="Times New Roman"/>
          <w:color w:val="000000"/>
          <w:sz w:val="24"/>
          <w:szCs w:val="24"/>
        </w:rPr>
        <w:t xml:space="preserve">. Заявка на количество питающихся предоставляется ответственным работникам пищеблока </w:t>
      </w:r>
      <w:r>
        <w:rPr>
          <w:rFonts w:hAnsi="Times New Roman" w:cs="Times New Roman"/>
          <w:color w:val="000000"/>
          <w:sz w:val="24"/>
          <w:szCs w:val="24"/>
        </w:rPr>
        <w:t>________</w:t>
      </w:r>
      <w:r>
        <w:rPr>
          <w:rFonts w:hAnsi="Times New Roman" w:cs="Times New Roman"/>
          <w:color w:val="000000"/>
          <w:sz w:val="24"/>
          <w:szCs w:val="24"/>
        </w:rPr>
        <w:t>___________________________</w:t>
      </w:r>
      <w:r>
        <w:rPr>
          <w:rFonts w:hAnsi="Times New Roman" w:cs="Times New Roman"/>
          <w:color w:val="000000"/>
          <w:sz w:val="24"/>
          <w:szCs w:val="24"/>
        </w:rPr>
        <w:t xml:space="preserve"> и уточняется </w:t>
      </w:r>
      <w:r>
        <w:rPr>
          <w:rFonts w:hAnsi="Times New Roman" w:cs="Times New Roman"/>
          <w:color w:val="000000"/>
          <w:sz w:val="24"/>
          <w:szCs w:val="24"/>
        </w:rPr>
        <w:t>_________________</w:t>
      </w:r>
      <w:r>
        <w:rPr>
          <w:rFonts w:hAnsi="Times New Roman" w:cs="Times New Roman"/>
          <w:color w:val="000000"/>
          <w:sz w:val="24"/>
          <w:szCs w:val="24"/>
        </w:rPr>
        <w:t xml:space="preserve"> не позднее </w:t>
      </w:r>
      <w:r>
        <w:rPr>
          <w:rFonts w:hAnsi="Times New Roman" w:cs="Times New Roman"/>
          <w:color w:val="000000"/>
          <w:sz w:val="24"/>
          <w:szCs w:val="24"/>
        </w:rPr>
        <w:t>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3.1.4. Воспитаннику прекращается предоставление обязательных приемов пищи, если: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родитель (законный представитель) воспитанника предоставил заявление о замене горячего питания на питание готовыми домашними блюдами (для воспитанников, нуждающихся в лечебном и диетическом питании);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воспитанник переведен или отчислен из детского сада;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w:t>
      </w:r>
      <w:r>
        <w:rPr>
          <w:rFonts w:hAnsi="Times New Roman" w:cs="Times New Roman"/>
          <w:color w:val="000000"/>
          <w:sz w:val="24"/>
          <w:szCs w:val="24"/>
        </w:rPr>
        <w:t>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 Питьевой режим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3.2.1. Питьевой режим воспитанников обеспечивается </w:t>
      </w:r>
      <w:r>
        <w:rPr>
          <w:rFonts w:hAnsi="Times New Roman" w:cs="Times New Roman"/>
          <w:color w:val="000000"/>
          <w:sz w:val="24"/>
          <w:szCs w:val="24"/>
        </w:rPr>
        <w:t>_____</w:t>
      </w:r>
      <w:r>
        <w:rPr>
          <w:rFonts w:hAnsi="Times New Roman" w:cs="Times New Roman"/>
          <w:color w:val="000000"/>
          <w:sz w:val="24"/>
          <w:szCs w:val="24"/>
        </w:rPr>
        <w:t xml:space="preserve"> способами: </w:t>
      </w:r>
      <w:r>
        <w:rPr>
          <w:rFonts w:hAnsi="Times New Roman" w:cs="Times New Roman"/>
          <w:color w:val="000000"/>
          <w:sz w:val="24"/>
          <w:szCs w:val="24"/>
        </w:rPr>
        <w:t>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3.2.2. Свободный доступ к питьевой воде обеспечивается в течение всего времени</w:t>
      </w:r>
      <w:r>
        <w:br/>
      </w:r>
      <w:r>
        <w:rPr>
          <w:rFonts w:hAnsi="Times New Roman" w:cs="Times New Roman"/>
          <w:color w:val="000000"/>
          <w:sz w:val="24"/>
          <w:szCs w:val="24"/>
        </w:rPr>
        <w:t>пребывания воспитанников в детском саду.</w:t>
      </w:r>
    </w:p>
    <w:p>
      <w:pPr>
        <w:spacing w:line="240" w:lineRule="auto"/>
        <w:rPr>
          <w:rFonts w:hAnsi="Times New Roman" w:cs="Times New Roman"/>
          <w:color w:val="000000"/>
          <w:sz w:val="24"/>
          <w:szCs w:val="24"/>
        </w:rPr>
      </w:pPr>
      <w:r>
        <w:rPr>
          <w:rFonts w:hAnsi="Times New Roman" w:cs="Times New Roman"/>
          <w:color w:val="000000"/>
          <w:sz w:val="24"/>
          <w:szCs w:val="24"/>
        </w:rPr>
        <w:t>3.2.3. При организации питьевого режима соблюдаются правила и нормативы, установленные </w:t>
      </w:r>
      <w:r>
        <w:rPr>
          <w:rFonts w:hAnsi="Times New Roman" w:cs="Times New Roman"/>
          <w:color w:val="000000"/>
          <w:sz w:val="24"/>
          <w:szCs w:val="24"/>
        </w:rPr>
        <w:t>СанПиН 2.3/2.4.3590-20</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Финансовое обеспечение</w:t>
      </w:r>
    </w:p>
    <w:p>
      <w:pPr>
        <w:spacing w:line="240" w:lineRule="auto"/>
        <w:rPr>
          <w:rFonts w:hAnsi="Times New Roman" w:cs="Times New Roman"/>
          <w:color w:val="000000"/>
          <w:sz w:val="24"/>
          <w:szCs w:val="24"/>
        </w:rPr>
      </w:pPr>
      <w:r>
        <w:rPr>
          <w:rFonts w:hAnsi="Times New Roman" w:cs="Times New Roman"/>
          <w:color w:val="000000"/>
          <w:sz w:val="24"/>
          <w:szCs w:val="24"/>
        </w:rPr>
        <w:t>4.1. Источники финансирования</w:t>
      </w:r>
    </w:p>
    <w:p>
      <w:pPr>
        <w:spacing w:line="240" w:lineRule="auto"/>
        <w:rPr>
          <w:rFonts w:hAnsi="Times New Roman" w:cs="Times New Roman"/>
          <w:color w:val="000000"/>
          <w:sz w:val="24"/>
          <w:szCs w:val="24"/>
        </w:rPr>
      </w:pPr>
      <w:r>
        <w:rPr>
          <w:rFonts w:hAnsi="Times New Roman" w:cs="Times New Roman"/>
          <w:color w:val="000000"/>
          <w:sz w:val="24"/>
          <w:szCs w:val="24"/>
        </w:rPr>
        <w:t>4.1.1.Питание воспитанников организуется за счет: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 родителей (законных представителей) воспитанников (далее – родительская плата);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4.2. Организация питания за счет средств родительской платы</w:t>
      </w:r>
    </w:p>
    <w:p>
      <w:pPr>
        <w:spacing w:line="240" w:lineRule="auto"/>
        <w:rPr>
          <w:rFonts w:hAnsi="Times New Roman" w:cs="Times New Roman"/>
          <w:color w:val="000000"/>
          <w:sz w:val="24"/>
          <w:szCs w:val="24"/>
        </w:rPr>
      </w:pPr>
      <w:r>
        <w:rPr>
          <w:rFonts w:hAnsi="Times New Roman" w:cs="Times New Roman"/>
          <w:color w:val="000000"/>
          <w:sz w:val="24"/>
          <w:szCs w:val="24"/>
        </w:rPr>
        <w:t>4.2.1. Предоставление питания воспитанникам за счет родительской платы осуществляется в рамках части средств, взимаемых с родителей (законных представителей) за присмотр и уход за детьми в детском саду.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4.2.2. Начисление родительской платы производится на основании </w:t>
      </w:r>
      <w:r>
        <w:rPr>
          <w:rFonts w:hAnsi="Times New Roman" w:cs="Times New Roman"/>
          <w:color w:val="000000"/>
          <w:sz w:val="24"/>
          <w:szCs w:val="24"/>
        </w:rPr>
        <w:t>_</w:t>
      </w:r>
      <w:r>
        <w:rPr>
          <w:rFonts w:hAnsi="Times New Roman" w:cs="Times New Roman"/>
          <w:color w:val="000000"/>
          <w:sz w:val="24"/>
          <w:szCs w:val="24"/>
        </w:rPr>
        <w:t>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4.2.3. О непосещении воспитанником детского сада родители (законные представители) воспитанников обязаны сообщить </w:t>
      </w:r>
      <w:r>
        <w:rPr>
          <w:rFonts w:hAnsi="Times New Roman" w:cs="Times New Roman"/>
          <w:color w:val="000000"/>
          <w:sz w:val="24"/>
          <w:szCs w:val="24"/>
        </w:rPr>
        <w:t>___________</w:t>
      </w:r>
      <w:r>
        <w:rPr>
          <w:rFonts w:hAnsi="Times New Roman" w:cs="Times New Roman"/>
          <w:color w:val="000000"/>
          <w:sz w:val="24"/>
          <w:szCs w:val="24"/>
        </w:rPr>
        <w:t xml:space="preserve">. Сообщение должно поступить </w:t>
      </w:r>
      <w:r>
        <w:rPr>
          <w:rFonts w:hAnsi="Times New Roman" w:cs="Times New Roman"/>
          <w:color w:val="000000"/>
          <w:sz w:val="24"/>
          <w:szCs w:val="24"/>
        </w:rPr>
        <w:t>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4.2.4. При отсутствии воспитанника по уважительным причинам и при условии своевременного предупреждения </w:t>
      </w:r>
      <w:r>
        <w:rPr>
          <w:rFonts w:hAnsi="Times New Roman" w:cs="Times New Roman"/>
          <w:color w:val="000000"/>
          <w:sz w:val="24"/>
          <w:szCs w:val="24"/>
        </w:rPr>
        <w:t>___________</w:t>
      </w:r>
      <w:r>
        <w:rPr>
          <w:rFonts w:hAnsi="Times New Roman" w:cs="Times New Roman"/>
          <w:color w:val="000000"/>
          <w:sz w:val="24"/>
          <w:szCs w:val="24"/>
        </w:rPr>
        <w:t xml:space="preserve"> о таком отсутствии воспитанник снимается с питания. При этом ответственное лицо производит перерасчет стоимости питания и уплаченные деньги </w:t>
      </w:r>
      <w:r>
        <w:rPr>
          <w:rFonts w:hAnsi="Times New Roman" w:cs="Times New Roman"/>
          <w:color w:val="000000"/>
          <w:sz w:val="24"/>
          <w:szCs w:val="24"/>
        </w:rPr>
        <w:t>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Меры социальной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5.1. Право на получение мер социальной поддержки в виде бесплатного или льготного питания возникает у воспитанников, отнесенных к одной из следующих категорий:</w:t>
      </w:r>
    </w:p>
    <w:p>
      <w:pPr>
        <w:spacing w:line="240" w:lineRule="auto"/>
        <w:rPr>
          <w:rFonts w:hAnsi="Times New Roman" w:cs="Times New Roman"/>
          <w:color w:val="000000"/>
          <w:sz w:val="24"/>
          <w:szCs w:val="24"/>
        </w:rPr>
      </w:pPr>
      <w:r>
        <w:rPr>
          <w:rFonts w:hAnsi="Times New Roman" w:cs="Times New Roman"/>
          <w:color w:val="000000"/>
          <w:sz w:val="24"/>
          <w:szCs w:val="24"/>
        </w:rPr>
        <w:t>5.1.1. Бесплатное питание: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5.1.2. Льготное питание (</w:t>
      </w:r>
      <w:r>
        <w:rPr>
          <w:rFonts w:hAnsi="Times New Roman" w:cs="Times New Roman"/>
          <w:color w:val="000000"/>
          <w:sz w:val="24"/>
          <w:szCs w:val="24"/>
        </w:rPr>
        <w:t>_______________________________________________</w:t>
      </w:r>
      <w:r>
        <w:rPr>
          <w:rFonts w:hAnsi="Times New Roman" w:cs="Times New Roman"/>
          <w:color w:val="000000"/>
          <w:sz w:val="24"/>
          <w:szCs w:val="24"/>
        </w:rPr>
        <w:t>):</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5.2. При возникновении права на меру социальной поддержки по двум и более основаниям питание предоставляется по одному основанию. Выбор меры социальной поддержки осуществляет родитель (законный представитель) воспитанника. При изменении основания или утраты права на предоставление мер социальной поддержки родитель (законный представитель) воспитанника обязан в </w:t>
      </w:r>
      <w:r>
        <w:rPr>
          <w:rFonts w:hAnsi="Times New Roman" w:cs="Times New Roman"/>
          <w:color w:val="000000"/>
          <w:sz w:val="24"/>
          <w:szCs w:val="24"/>
        </w:rPr>
        <w:t>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5.3. В случае необращения родителя (законного представителя) воспитанника за предоставлением воспитаннику мер социальной поддержки в виде бесплатного или льготного питания такая мера указанному воспитаннику не предоставляется.</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w:t>
      </w:r>
      <w:r>
        <w:rPr>
          <w:rFonts w:hAnsi="Times New Roman" w:cs="Times New Roman"/>
          <w:color w:val="000000"/>
          <w:sz w:val="24"/>
          <w:szCs w:val="24"/>
        </w:rPr>
        <w:t>________________________</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Права и обязанности участников</w:t>
      </w:r>
      <w:r>
        <w:br/>
      </w:r>
      <w:r>
        <w:rPr>
          <w:rFonts w:hAnsi="Times New Roman" w:cs="Times New Roman"/>
          <w:b/>
          <w:bCs/>
          <w:color w:val="000000"/>
          <w:sz w:val="24"/>
          <w:szCs w:val="24"/>
        </w:rPr>
        <w:t>образовательных отношений при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6.1. Заведующий детским садом: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издает приказ о предоставлении питания и организации питьевого режима;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принятие локальных актов по организации питания воспитанников;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назначает из числа работников детского сада ответственных за организацию питания и определяет их обязанности;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рассмотрение вопросов организации питания воспитанников на родительских собраниях, заседаниях управляющего совета детского сада;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 Ответственный за питание осуществляет обязанности, установленные </w:t>
      </w:r>
      <w:r>
        <w:rPr>
          <w:rFonts w:hAnsi="Times New Roman" w:cs="Times New Roman"/>
          <w:color w:val="000000"/>
          <w:sz w:val="24"/>
          <w:szCs w:val="24"/>
        </w:rPr>
        <w:t>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6.3. Заместитель заведующего по административно-хозяйственной части: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своевременную организацию ремонта технологического, механического и холодильного оборудования пищеблока;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снабжает пищеблок достаточным количеством посуды, специальной одежды, санитарно-гигиеническими средствами, уборочным инвентарем.</w:t>
      </w:r>
    </w:p>
    <w:p>
      <w:pPr>
        <w:spacing w:line="240" w:lineRule="auto"/>
        <w:rPr>
          <w:rFonts w:hAnsi="Times New Roman" w:cs="Times New Roman"/>
          <w:color w:val="000000"/>
          <w:sz w:val="24"/>
          <w:szCs w:val="24"/>
        </w:rPr>
      </w:pPr>
      <w:r>
        <w:rPr>
          <w:rFonts w:hAnsi="Times New Roman" w:cs="Times New Roman"/>
          <w:color w:val="000000"/>
          <w:sz w:val="24"/>
          <w:szCs w:val="24"/>
        </w:rPr>
        <w:t>6.4. Работники пищеблока: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выполняют обязанности в рамках должностной инструкции;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выносят предложения по улучшению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6.5. Воспитатели: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w:t>
      </w:r>
      <w:r>
        <w:rPr>
          <w:rFonts w:hAnsi="Times New Roman" w:cs="Times New Roman"/>
          <w:color w:val="000000"/>
          <w:sz w:val="24"/>
          <w:szCs w:val="24"/>
        </w:rPr>
        <w:t>;</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w:t>
      </w:r>
      <w:r>
        <w:rPr>
          <w:rFonts w:hAnsi="Times New Roman" w:cs="Times New Roman"/>
          <w:color w:val="000000"/>
          <w:sz w:val="24"/>
          <w:szCs w:val="24"/>
        </w:rPr>
        <w:t xml:space="preserve"> представляют ответственному за организацию питания устные данные о количестве фактически полученных воспитанниками приемов пищи;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осуществляют в части своей компетенции мониторинг организации питания;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систематически проводят с родителями консультации по организации питания воспитанников;</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6.6. Родители (законные представители) воспитанников: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представляют документы, которые необходимы для организации питания воспитанника и предоставления мер социальной поддержки в виде бесплатного или льготного питания;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уведомляют администрацию детского сада об утрате воспитанником мер социальной поддержки в виде бесплатного или льготного питания;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 и других ограничениях;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ведут разъяснительную работу со своими детьми по привитию им навыков здорового образа жизни и правильного питания;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вносят предложения по улучшению организации питания воспитанников;</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Контроль за организацией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Общий контроль за организацией питания воспитанников осуществляет заведующий детским садом </w:t>
      </w:r>
      <w:r>
        <w:rPr>
          <w:rFonts w:hAnsi="Times New Roman" w:cs="Times New Roman"/>
          <w:color w:val="000000"/>
          <w:sz w:val="24"/>
          <w:szCs w:val="24"/>
        </w:rPr>
        <w:t>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7.3. Контроль организации питания может осуществляться при взаимодействии с родителями воспитанников (далее – родительский контроль). Порядок проведения родительского контроля и доступа в помещения для приема пищи определяется отдельным локальным актом детского сада.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8.1. Заведующий детским садом несет ответственность за организацию питания воспитанников в соответствии с федеральными, региональными и муниципальными нормативными актами, федеральными санитарными правилами и нормами, уставом детского сада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8.2. Работники детского сада, отвечающие за организацию питания, несут ответственность за вред, причиненный здоровью воспитанников, связанный с неисполнением или ненадлежащим исполнением должностных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детского сада,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pPr>
        <w:spacing w:line="240" w:lineRule="auto"/>
        <w:rPr>
          <w:rFonts w:hAnsi="Times New Roman" w:cs="Times New Roman"/>
          <w:color w:val="000000"/>
          <w:sz w:val="24"/>
          <w:szCs w:val="24"/>
        </w:rPr>
      </w:pPr>
      <w:r>
        <w:rPr>
          <w:rFonts w:hAnsi="Times New Roman" w:cs="Times New Roman"/>
          <w:color w:val="000000"/>
          <w:sz w:val="24"/>
          <w:szCs w:val="24"/>
        </w:rPr>
        <w:t>8.3. Родители (законные представители) воспитанников несут предусмотренную действующим законодательством ответственность за неуведомление детского сада о наступлении обстоятельств, лишающих права воспитанника на получение мер социальной поддержки в виде бесплатного или льготного питания.</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______________________________________________________________</w:t>
      </w:r>
    </w:p>
    <w:tbl>
      <w:tblPr>
        <w:tblW w:w="5416" w:type="dxa"/>
        <w:tblCellMar>
          <w:top w:w="15" w:type="dxa"/>
          <w:left w:w="15" w:type="dxa"/>
          <w:bottom w:w="15" w:type="dxa"/>
          <w:right w:w="15" w:type="dxa"/>
        </w:tblCellMar>
        <w:tblLook w:val="0600"/>
      </w:tblPr>
      <w:tblGrid>
        <w:gridCol w:w="1440"/>
      </w:tblGrid>
      <w:tr>
        <w:trPr>
          <w:trHeight w:val="0"/>
        </w:trPr>
        <w:tc>
          <w:tcPr>
            <w:tcW w:w="0" w:type="auto"/>
            <w:gridSpan w:val="2"/>
            <w:tcMar>
              <w:top w:w="75" w:type="dxa"/>
              <w:left w:w="75" w:type="dxa"/>
              <w:bottom w:w="75" w:type="dxa"/>
              <w:right w:w="75" w:type="dxa"/>
            </w:tcMar>
            <w:vAlign w:val="top"/>
          </w:tcPr>
          <w:p>
            <w:pPr>
              <w:spacing w:line="240" w:lineRule="auto"/>
              <w:rPr>
                <w:rFonts w:hAnsi="Times New Roman" w:cs="Times New Roman"/>
                <w:color w:val="000000"/>
                <w:sz w:val="24"/>
                <w:szCs w:val="24"/>
              </w:rPr>
            </w:pPr>
          </w:p>
        </w:tc>
      </w:tr>
      <w:tr>
        <w:trPr>
          <w:trHeight w:val="0"/>
        </w:trPr>
        <w:tc>
          <w:tcPr>
            <w:tcW w:w="0" w:type="auto"/>
            <w:gridSpan w:val="2"/>
            <w:tcMar>
              <w:top w:w="75" w:type="dxa"/>
              <w:left w:w="75" w:type="dxa"/>
              <w:bottom w:w="75" w:type="dxa"/>
              <w:right w:w="75" w:type="dxa"/>
            </w:tcMar>
            <w:vAlign w:val="top"/>
          </w:tcPr>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tc>
      </w:tr>
      <w:tr>
        <w:trPr>
          <w:trHeight w:val="0"/>
        </w:trPr>
        <w:tc>
          <w:tcPr>
            <w:tcW w:w="0" w:type="auto"/>
            <w:gridSpan w:val="2"/>
            <w:tcMar>
              <w:top w:w="75" w:type="dxa"/>
              <w:left w:w="75" w:type="dxa"/>
              <w:bottom w:w="75" w:type="dxa"/>
              <w:right w:w="75" w:type="dxa"/>
            </w:tcMar>
            <w:vAlign w:val="top"/>
          </w:tcP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5000" w:type="pct"/>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Mar>
              <w:top w:w="75" w:type="dxa"/>
              <w:left w:w="75" w:type="dxa"/>
              <w:bottom w:w="75" w:type="dxa"/>
              <w:right w:w="75" w:type="dxa"/>
            </w:tcMar>
            <w:vAlign w:val="center"/>
          </w:tcP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9c5b401e229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