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 1)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Центр образования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25.08.2025 № 1)</w:t>
            </w:r>
          </w:p>
        </w:tc>
        <w:tc>
          <w:tcPr>
            <w:tcW w:w="441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Центр образования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     Е.А. Глебова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 разработке адаптированной образовательной программы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Центр образования № 1 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 разработке адаптированной образовательной программы в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регламентирует деятельность работников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 1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 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дошкольного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от 17.10.2013 № 1155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от 19.12.2014 № 1598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обучающихся с умственной отсталостью (интеллектуальными нарушениями),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от 19.12.2014 № 1599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Федеральной адаптированной образовательной программы дошкольного образования для обучающихся с ограниченными возможностями здоровья, утвержденной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24.11.2022 № 1022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24.11.2022 № 1023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Федеральной адаптированной образовательной программы основного общего образования для обучающихся с ограниченными возможностями здоровья, утвержденной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24.11.2022 № 1025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нарушениями), утвержденной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24.11.2022 № 1026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– образовательным программам дошкольного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31.07.2020 № 373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22.03.2021 № 115</w:t>
      </w:r>
      <w:r>
        <w:rPr>
          <w:rFonts w:hAnsi="Times New Roman" w:cs="Times New Roman"/>
          <w:color w:val="000000"/>
          <w:sz w:val="24"/>
          <w:szCs w:val="24"/>
        </w:rPr>
        <w:t>; 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, утвержденными постановлением Главного государственного санитарного врача РФ от 28.09.2020 № 28.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Образовательная организация 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ППк).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Порядок разработки АОП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АОП разрабатывает рабочая группа, которую </w:t>
      </w:r>
      <w:r>
        <w:rPr>
          <w:rFonts w:hAnsi="Times New Roman" w:cs="Times New Roman"/>
          <w:color w:val="000000"/>
          <w:sz w:val="24"/>
          <w:szCs w:val="24"/>
        </w:rPr>
        <w:t>приказом создает руководитель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 рабочую группу входят работники образовательной организации, работники других специализированных организаций 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 </w:t>
      </w:r>
      <w:r>
        <w:rPr>
          <w:rFonts w:hAnsi="Times New Roman" w:cs="Times New Roman"/>
          <w:color w:val="000000"/>
          <w:sz w:val="24"/>
          <w:szCs w:val="24"/>
        </w:rPr>
        <w:t>заместитель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Заместитель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 xml:space="preserve"> вправе привлекать к разработке АОП членов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При разработке АОП рабочая группа основывается на: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рекомендациях ПМПК для обучающегося или нескольких обучающихся, для которых разрабатывают АОП;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коллегиальном заключении и рекомендациях ППк для обучающегося, для которого разрабатывают АОП;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 основных общеобразовательных программах;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 адаптированных образовательных программах;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 адаптированных основных общеобразовательных программах;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индивидуальной программе реабилитации или абилитации инвалида – при наличии такой программы в случае разработки АОП для обучающихся с инвалидностью.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</w:t>
      </w:r>
      <w:r>
        <w:rPr>
          <w:rFonts w:hAnsi="Times New Roman" w:cs="Times New Roman"/>
          <w:color w:val="000000"/>
          <w:sz w:val="24"/>
          <w:szCs w:val="24"/>
        </w:rPr>
        <w:t>Проект АОП согласовывается педагогическим советом образовательной организации или ППк в зависимости от загруженности членов ППк. Решение о том, кто будет согласовывать проект АОП, принимает заместитель директора по учебно-воспитательной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АОП утверждается </w:t>
      </w:r>
      <w:r>
        <w:rPr>
          <w:rFonts w:hAnsi="Times New Roman" w:cs="Times New Roman"/>
          <w:color w:val="000000"/>
          <w:sz w:val="24"/>
          <w:szCs w:val="24"/>
        </w:rPr>
        <w:t>руководителем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Структура АОП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Структура АОП состоит из трех разделов: целевого, содержательного, организационного.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Титульный лист АОП должен содержать: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информацию об образовательной организации, о том, когда и кем согласована и утверждена;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полное наименование АОП с указанием категории детей, для которых она разработана;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 составления АОП.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Изменения и дополнения АОП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АОП изменяют и дополняют </w:t>
      </w:r>
      <w:r>
        <w:rPr>
          <w:rFonts w:hAnsi="Times New Roman" w:cs="Times New Roman"/>
          <w:color w:val="000000"/>
          <w:sz w:val="24"/>
          <w:szCs w:val="24"/>
        </w:rPr>
        <w:t>по рекомендациям педагогического совета образовательной организации и (или) ППк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Решение об изменении или дополнении АОП принимает </w:t>
      </w:r>
      <w:r>
        <w:rPr>
          <w:rFonts w:hAnsi="Times New Roman" w:cs="Times New Roman"/>
          <w:color w:val="000000"/>
          <w:sz w:val="24"/>
          <w:szCs w:val="24"/>
        </w:rPr>
        <w:t>заместитель директора по учебно-воспитательной работе и для этого создает рабочую группу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Состав рабочей группы по внесению изменений и дополнений в АОП регулируется разделом 2 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АОП в новой редакции после внесения изменений и дополнений утверждается, как указано в пункте 2.6 Положения.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Делопроизводство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После утверждения АОП размещается на сайте образовательной организации в соответствии с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Рособрнадзора.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Бумажная версия АОП хранится </w:t>
      </w:r>
      <w:r>
        <w:rPr>
          <w:rFonts w:hAnsi="Times New Roman" w:cs="Times New Roman"/>
          <w:color w:val="000000"/>
          <w:sz w:val="24"/>
          <w:szCs w:val="24"/>
        </w:rPr>
        <w:t>в методическом кабинете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течении всего срока ее реализации.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указывается в журнале, который хранится в запирающемся шкафу у </w:t>
      </w:r>
      <w:r>
        <w:rPr>
          <w:rFonts w:hAnsi="Times New Roman" w:cs="Times New Roman"/>
          <w:color w:val="000000"/>
          <w:sz w:val="24"/>
          <w:szCs w:val="24"/>
        </w:rPr>
        <w:t>заместителя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 AОП в последней редакции хранится в образовательной организации в течение </w:t>
      </w:r>
      <w:r>
        <w:rPr>
          <w:rFonts w:hAnsi="Times New Roman" w:cs="Times New Roman"/>
          <w:color w:val="000000"/>
          <w:sz w:val="24"/>
          <w:szCs w:val="24"/>
        </w:rPr>
        <w:t>5 лет</w:t>
      </w:r>
      <w:r>
        <w:rPr>
          <w:rFonts w:hAnsi="Times New Roman" w:cs="Times New Roman"/>
          <w:color w:val="000000"/>
          <w:sz w:val="24"/>
          <w:szCs w:val="24"/>
        </w:rPr>
        <w:t xml:space="preserve"> с момента окончания ее реализации.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70e667fe74147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