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4784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приказом 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 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Порядок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оформления возникновения, приостановления и прекращения отношений между 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______________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и обучающимися и (или) родителями (законными представителями) несовершеннолетних обучающихся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Настоящий Порядок оформления возникновения, приостановления и прекращения отношений между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> и обучающимися и (или) родителями (законными представителями) несовершеннолетних обучающихся (далее — порядок) разработан в соответствии с 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 29.12.2012 № 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 образовании в Российской Федерации», уставом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(далее — школа).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Настоящий порядок устанавливает общие требования к оформлению возникновения, изменения, приостановления и прекращения образовательных отношений при реализации школой основных и дополнительных общеобразовательных программ.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Особенности возникновения, приостановления и прекращения отношений между школой и обучающимися и (или) родителями (законными представителями) несовершеннолетних обучающихся в части, не урегулированной законодательством об образовании и настоящим порядком, могут устанавливаться локальными нормативными актами школы по основным вопросам организации и осуществления образовательной деятельности, в том числе регламентирующими правила приема обучающихся, порядок и основания перевода, отчисления обучающихся.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Основания и порядок оформления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возникновения образовательных отношений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Основанием возникновения образовательных отношений является приказ школы о приеме лица на обучение или для прохождения промежуточной аттестации и (или) государственной итоговой аттестации. Если с обучающимся, родителями (законными представителями) несовершеннолетнего обучающегося заключен договор об оказании платных образовательных услуг, приказ издается на основании такого договора.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При приеме в первый класс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ответственный за прием заявлений и документов готовит проект приказа о зачислении и передает его на подпись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 течение</w:t>
      </w:r>
      <w:r>
        <w:rPr>
          <w:rFonts w:hAnsi="Times New Roman" w:cs="Times New Roman"/>
          <w:color w:val="000000"/>
          <w:sz w:val="24"/>
          <w:szCs w:val="24"/>
        </w:rPr>
        <w:t>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после приема документов.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2.3. При приеме в порядке перевода на обучение по основным общеобразовательным программам ответственный за прием заявлений и документов готовит проект приказа о зачислении в соответствующий класс и передает его на подпись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 течение </w:t>
      </w:r>
      <w:r>
        <w:rPr>
          <w:rFonts w:hAnsi="Times New Roman" w:cs="Times New Roman"/>
          <w:color w:val="000000"/>
          <w:sz w:val="24"/>
          <w:szCs w:val="24"/>
        </w:rPr>
        <w:t>___________________</w:t>
      </w:r>
      <w:r>
        <w:rPr>
          <w:rFonts w:hAnsi="Times New Roman" w:cs="Times New Roman"/>
          <w:color w:val="000000"/>
          <w:sz w:val="24"/>
          <w:szCs w:val="24"/>
        </w:rPr>
        <w:t> после приема документов.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2.4. При приеме на обучение по договорам об оказании платных образовательных услуг ответственный за прием заявлений и документов готовит проект приказа о зачислении и передает его на подпись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 течение </w:t>
      </w:r>
      <w:r>
        <w:rPr>
          <w:rFonts w:hAnsi="Times New Roman" w:cs="Times New Roman"/>
          <w:color w:val="000000"/>
          <w:sz w:val="24"/>
          <w:szCs w:val="24"/>
        </w:rPr>
        <w:t>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после приема документов и заключения договора об оказании платных образовательных услуг.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 Права и обязанности обучающегося, предусмотренные законодательством об образовании и локальными нормативными актами школы, возникают у лица, принятого на обучение, с даты, указанной в приказе о приеме лица на обучение.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Основания и порядок оформления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изменения образовательных отношений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Образовательные отношения изменяются в случае изменения условий получения обучающимся образования по конкретной основной или дополнительной образовательной программе, повлекшего за собой изменение взаимных прав и обязанностей обучающегося и организации, осуществляющей образовательную деятельность: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3.2. Заявление об изменении образовательных отношений может быть подано совершеннолетним обучающимся или родителем (законным представителем) несовершеннолетнего обучающегося в порядке и формах, предусмотренных законодательством, в том числе посредством Единого портала государственных услуг или </w:t>
      </w:r>
      <w:r>
        <w:rPr>
          <w:rFonts w:hAnsi="Times New Roman" w:cs="Times New Roman"/>
          <w:color w:val="000000"/>
          <w:sz w:val="24"/>
          <w:szCs w:val="24"/>
        </w:rPr>
        <w:t>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3.3. Основанием для изменения образовательных отношений является приказ, изданный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 Если с обучающимся, родителями (законными представителями) несовершеннолетнего обучающегося заключен договор об оказании платных образовательных услуг, приказ издается на основании внесения соответствующих изменений в такой договор.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3.4. </w:t>
      </w:r>
      <w:r>
        <w:rPr>
          <w:rFonts w:hAnsi="Times New Roman" w:cs="Times New Roman"/>
          <w:color w:val="000000"/>
          <w:sz w:val="24"/>
          <w:szCs w:val="24"/>
        </w:rPr>
        <w:t>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получившее заявление об изменении условий получения обучающимся образования, готовит проект соответствующего приказа и передает его на подпись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 течение </w:t>
      </w:r>
      <w:r>
        <w:rPr>
          <w:rFonts w:hAnsi="Times New Roman" w:cs="Times New Roman"/>
          <w:color w:val="000000"/>
          <w:sz w:val="24"/>
          <w:szCs w:val="24"/>
        </w:rPr>
        <w:t>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с даты приема документов.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 В случаях когда решение об изменении образовательных отношений принимает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педагогический совет, а также в случаях привлечения педагогического совета для реализации права обучающегося на образование в соответствии с уставом и локальными нормативными актами школы, </w:t>
      </w:r>
      <w:r>
        <w:rPr>
          <w:rFonts w:hAnsi="Times New Roman" w:cs="Times New Roman"/>
          <w:color w:val="000000"/>
          <w:sz w:val="24"/>
          <w:szCs w:val="24"/>
        </w:rPr>
        <w:t>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готовит проект приказа и передает его на подпись в течение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3.6. В случаях организации обучения по основным образовательным программам на дому </w:t>
      </w:r>
      <w:r>
        <w:rPr>
          <w:rFonts w:hAnsi="Times New Roman" w:cs="Times New Roman"/>
          <w:color w:val="000000"/>
          <w:sz w:val="24"/>
          <w:szCs w:val="24"/>
        </w:rPr>
        <w:t>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готовит проект приказа в сроки и порядке, предусмотренные нормативным правовым актом уполномоченного органа государственной власти субъекта Российской Федерации.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3.7. Права и обязанности обучающегося, предусмотренные законодательством об образовании и локальными нормативными актами школы, изменяются с даты издания приказа или с иной указанной в нем даты.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Основания и порядок оформления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приостановления образовательных отношений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В целях обеспечения непрерывности образовательного процесса приостановление образовательных отношений в школе не осуществляется.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В случае невозможности дальнейшего освоения образовательной программы в полном объеме обучающимся, например по причине беременности и родов, временного переезда в другую местность, командировки родителей, прохождения санаторно-курортного лечения и т.д., решение о дальнейшем получении образования принимается индивидуально в каждом конкретном случае в порядке, предусмотренном настоящим локальном актом путем изменения или прекращения образовательных отношений (разделы 3 и 5) и действующим законодательством.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Основания и порядок оформления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прекращения образовательных отношений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Основанием для прекращения образовательных отношений является приказ школы об отчислении обучающегося. Если с обучающимся, родителями (законными представителями) несовершеннолетнего обучающегося заключен договор об оказании платных образовательных услуг, при досрочном прекращении образовательных отношений такой договор расторгается на основании приказа школы об отчислении обучающегося.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5.2. При отчислении в случае изменения формы получения образования на обучение в форме семейного образования или самообразования уполномоченное должностное лицо готовит проект приказа об отчислении и передает его на подпись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 течение </w:t>
      </w:r>
      <w:r>
        <w:rPr>
          <w:rFonts w:hAnsi="Times New Roman" w:cs="Times New Roman"/>
          <w:color w:val="000000"/>
          <w:sz w:val="24"/>
          <w:szCs w:val="24"/>
        </w:rPr>
        <w:t>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с даты приема заявления.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5.3. При отчислении из школы в порядке перевода в другую образовательную организацию на обучение по основным общеобразовательным программам уполномоченное должностное лицо готовит проект приказа об отчислении в порядке перевода и передает его на подпись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 течение </w:t>
      </w:r>
      <w:r>
        <w:rPr>
          <w:rFonts w:hAnsi="Times New Roman" w:cs="Times New Roman"/>
          <w:color w:val="000000"/>
          <w:sz w:val="24"/>
          <w:szCs w:val="24"/>
        </w:rPr>
        <w:t>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с даты приема заявления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5.4. При отчислении из школы в связи с получением образования уполномоченное должностное лицо готовит проект приказа об отчислении выпускников на основании результатов государственной итоговой аттестации и решения педагогического совета и передает его на подпись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 течение </w:t>
      </w:r>
      <w:r>
        <w:rPr>
          <w:rFonts w:hAnsi="Times New Roman" w:cs="Times New Roman"/>
          <w:color w:val="000000"/>
          <w:sz w:val="24"/>
          <w:szCs w:val="24"/>
        </w:rPr>
        <w:t>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с даты решения педагогического совета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5.5. При отчислении несовершеннолетнего обучающегося, достигшего возраста 15 лет, в качестве меры дисциплинарного взыскания уполномоченное лицо готовит приказ об отчислении и передает его на подпись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после проведения необходимых процедур учета мнения родителей (законных представителей) обучающегося и согласования с комиссией по делам несовершеннолетних (в случае, если обучающийся не получил основного общего образования), в течение </w:t>
      </w:r>
      <w:r>
        <w:rPr>
          <w:rFonts w:hAnsi="Times New Roman" w:cs="Times New Roman"/>
          <w:color w:val="000000"/>
          <w:sz w:val="24"/>
          <w:szCs w:val="24"/>
        </w:rPr>
        <w:t>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с даты последнего согласования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5.6. При отчислении обучающегося, обучение которого осуществляется на основании договора об оказании платных образовательных услуг, должностное лицо своевременно готовит проект приказа об отчислении с соблюдением сроков и порядка, установленных локальными нормативными актами школы, и передает его на подпись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5.7. Права и обязанности обучающегося, предусмотренные законодательством об образовании и локальными нормативными актами школы, прекращаются с даты его отчисления из школы.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648fb8e5c2b347c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