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языках образования и изучения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Федеральным законом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- организация).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Язык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Образовательная деятельность в организации осуществляется на государственном языке РФ – русском.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Родители (законные представители) несовершеннолетних обучающихся вправе выбрать получение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 их детьми на родном языке из числа языков народов РФ –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организации получения начального общего образования на родном языке из числа языков народов РФ, перечисленных в пункте 2.2 Положения, организация формирует отдельные классы или группы – в зависимости от количества желающих.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Получение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 возможно на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Для организации получения основного общего и среднего общего образования на английском языке организация формирует отдельные классы или группы – в зависимости от количества желающих.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образования из перечисленных в пунктах 2.1, 2.2 и 2.5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Языки изучения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 организации возможно изучение следующих родных языков из числа языков народов РФ, в том числе государственного языка республики РФ: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Изучение родного языка из числа языков народов РФ, в том числе государственного языка республики РФ, осуществляется в рамках учебных предметов: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«Родной язык», «Родной язык и (или) государственный язык республики Российской Федерации» и «Литературное чтение на родном языке» – на уровне начального общего образования;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«Родной язык», «Родной язык и (или) государственный язык республики Российской Федерации» и «Родная литература» – на уровне основного и среднего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Изучение родного языка из числа языков народов РФ, в том числе государственного языка республики РФ, возможно также в рамках учебных предметов и учебных курсов, входящих в часть основной образовательной программы, формируемой участниками образовательных отношений, а также в рамках дополнительных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Организация формирует необходимое количество групп для раздельного комфортного изучения обучающимися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родных и иностранн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языков.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9b6d3fa2fe48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