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 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сетевом взаимодействии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сетевом взаимодействии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определяет особенности реализации образовательных программ в сетевой форме в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образовательная организация), а также порядок и принципы взаимодействия образовательной организации с другими организациями при реализации образовательных программ в сетевой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 Порядком организации и осуществления образовательной деятельности при сетевой форме реализации образовательных программ,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Минобрнауки, Минпросвещения от 05.08.2020 № 882/391</w:t>
      </w:r>
      <w:r>
        <w:rPr>
          <w:rFonts w:hAnsi="Times New Roman" w:cs="Times New Roman"/>
          <w:color w:val="000000"/>
          <w:sz w:val="24"/>
          <w:szCs w:val="24"/>
        </w:rPr>
        <w:t>, локальными нормативными актами и уставом 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Сетевая форма реализации образовательных программ обеспечивает возможность освоения обучающимся образовательной программы и (или) отдельных учебных предметов, курсов, дисциплин (модулей), практики, иных компонентов, предусмотренных образовательными программами (в том числе различных вида, уровня и (или) направленности) (далее — сетевая образовательная программа), с использованием ресурсов нескольких организаций, осуществляющих образовательную деятельность, включая иностранные, а также при необходимости с использованием ресурсов иных организаций (далее — организации-участники).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 реализации сетевых образовательных программ наряду с организациями, осуществляющими образовательную деятельность (далее 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 иные организации, обладающие ресурсами, необходимыми для осуществления образовательной деятельности по соответствующей образовательной программе (далее — организация, обладающая ресурсами).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Цель и задачи сетевого взаимодействия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 реализации сетевого взаимодействия — повышение качества и доступности образования за счет интеграции и использования ресурсов других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Основные задачи сетевого взаимодействия: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спектра образовательных услуг;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эффективное использование ресурсов организаций, реализующих образовательные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 соответствии с индивидуальным образовательным запросом;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доступа обучающихся к образовательным ресурсам организаций-участников;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новых подходов к организационному построению образовательного процесса в образовательных и иных организациях сети;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актуальных компетенций педагогических работников за счет изучения и использования опыта ведущих организаций по профилю деятельности.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Особенности реализации сетевого взаимодействия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Порядок организации и осуществления образовательной деятельности при сетевой форме реализации образовательных программ устанавливается 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и Минпросвещения от 05.08.2020 № 882/391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Сетевая образовательная программа для уровней дошкольного, а также начального общего, основного общего и среднего общего образования разрабатывается и реализуется в соответствии с требованиями соответствующих федеральных государственных образовательных стандартов и федеральных основных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Реализация сетевой образовательной программы может осуществляться в форме очной, очно-заочной или заочной; с использованием (применением) дистанционных образовательных технологий и (или) с использованием электронных образовательных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Информирование о программах, которые могут быть реализованы в сетевой форме, осуществляется образовательной организацией с использованием: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официального сайта образовательной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объявлений, размещенных на информационных стендах образовательной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личных собеседований с обучающимися;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Реализация сетевых образовательных программ осуществляется на основании договоров о сетевой форме реализации образовательной программы, заключаемых между образовательной организацией и другими организациями по 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и Минпросвещения от 05.08.2020 № 882/391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Образовательная организация определяет вместе с другими образовательными организациями в договоре о сетевой форме реализации образовательных программ порядок совместной разработки и утверждения (согласования)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В образовательной организации сетевую образовательную программу утверждает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 учебном плане сетевой образовательной программы указываются образовательные организации-участники, ответственные за конкретные части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При приеме на обучение по сетевой образовательной программе обучающийся зачисляется в базовую организацию на обучение по указанной программе. Зачисление в образовательную организацию-участника при реализации ею соответствующей части сетевой образовательной программы осуществляется путем перевода в указанную организацию без отчисления из базовой организации в порядке, определяемом локальными нормативными актами указанной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Зачисление обучающихся в организацию, обладающую ресурсами, не производится.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Если образовательная организация выступает в качестве базовой организации, то перевод в образовательную организацию-участника осуществляется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Оформление таких обучающихся в образовательной организации-участнике осуществляется в порядке, определяемом данной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Образовательная организация выдает обучающимся документы об обучении по сетевой образовательной программе в порядке, определенном локальными нормативными актами образовательной организации, если это предусмотрено договором о сетевой форме реализации образовательной программы.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Организационное обеспечение сетевого взаимодействия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Ответственный работник образовательной организации за организацию и обеспечение сетевого взаимодействия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 сферу ведения ответственного за организацию и обеспечение сетевого взаимодействия входят следующие вопросы: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механизма сетевого взаимодействия, в том числе обеспечение подготовки для утверждения сетевой образовательной программы, отдельных ее компонентов или определение порядка использования материально-технической базы и ресурсов образовательной организации, — в зависимости от условий договора о сетевой форме реализации образовательных программ;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подготовительные мероприятия по созданию и (или) оформлению комплекта документов для организации сетевого взаимодействия;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к заключению договора о сетевой форме реализации образовательной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информирование обучающихся об образовательных программах, которые могут быть реализованы в сетевой форме;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выполнения условий заключенного договора о сетевой форме реализации образовательной программы в части, касающейся обязанностей образовательной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 состоянием организационно-технического обеспечения реализации сетевой образовательной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финансового обеспечения реализации сетевой образовательной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результатов реализации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 случае необходимости образовательная организация вносит соответствующие изменений в устав, структуру, локальные нормативные акты и другие документы образовательной организации в целях создания необходимых условий для реализации сетевой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В случае невозможности участия организации-участника в реализации сетевой образовательной программы (в том числе в связи с прекращением ее деятельности, приостановлением действия или аннулированием лицензии на осуществление образовательной деятельности образовательной организации-участника) договор о сетевой форме реализации образовательной программы подлежит изменению или расторжению, а реализация оставшихся частей сетевой образовательной программы осуществляется образовательной организацией, если она выступает в качестве базовой организации, без использования сетевой формы. В таком случае в сетевую образовательную программу вносятся соответствующие изменений в общем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наличии обучающихся, не завершивших освоение сетевой образовательной программы в установленный срок, по истечении срока договора о 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 согласия указанных обучающихся или родителей (законных представителей) несовершеннолетних обучающихся, не имеющих основного общего образования, может быть осуществлен переход на другую сетевую образовательную программу, реализуемую в соответствии с иным договором о сетевой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Статус обучающихся при реализации сетевой образовательной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Права, обязанности и ответственность обучающихся по сетевым образовательным программам, а также порядок осуществления указанных прав и обязанностей определяются федеральными законами и соответствующими локальными нормативными актами образовательной организации с учетом условий договора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Зачисление на обучение в образовательную организацию в качестве базовой организации в рамках сетевой формы образования происходит в соответствии с правилами приема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Оформление обучающихся в образовательной организации, выступающей в качестве образовательной организации-участника, переведенных из базовой организации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Использование обучающимися учебной литературы, пособий и иных учебных материалов образовательной организации осуществляется в порядке, установленном локальными нормативными актами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Порядок и режим использования обучающимися учебной литературы, пособий и иных учебных материалов, а 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 порядке, предусмотренном договором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Обучающиеся проходят промежуточную аттестацию по сетевой образовательной программе в образовательной организации в порядке, установленном образовательной организацией и сетевой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 промежуточную аттестацию проводит образовательная организация-участник в порядке, установленном сетевой образовательной программой и 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 порядке,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 Обучающиеся проходят итоговую (государственную итоговую) аттестацию по сетевой образовательной программе в образовательной организации, в случае если она выступает в качестве базовой организации, в порядке, определенном законодательством РФ и локальными нормативными актами образовательной организации. Участие образовательной организации-участника в проведении итоговой (государственной итоговой) аттестации определяется договором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По решению организации, с которой образовательная организация заключила договор о 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 порядке, определяемом указанной организацией. Установление указанных мер поддержки не является основанием для отмены либо приостановления мер поддержки, предоставляемых образовательной организацией.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Финансовые условия реализации сетевой образовательной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Финансовое обеспечение реализации сетевой образовательной программы определяется договором о сетевой форме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 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 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Минобрнауки, Минпросвещения от 05.08.2020 № 882/391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Финансирование сетевого взаимодействия может осуществляться за счет: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 субсидии на финансовое обеспечение выполнения государственного (муниципального)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средств, полученных от приносящей доход деятельности, предусмотренной уставом образовательной организации;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средств, получаемых от государственных и частных фондов, в том числе международных;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добровольных пожертвований и целевых взносов физических и юридических лиц (в том числе иностранных);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иных поступлений в соответствии с 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Для определения необходимого финансового обеспечения реализации совместной образовательной программы в рамках сетевого взаимодействия образовательная организация может применять метод нормативно-подушевого финансирования. В соответствии с таким методом определяются затраты на одного обучающегося и (или) на 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 может быть больше стоимости данной услуги при реализации сходной образовательной программы в образовательной организации без применения сетевой формы.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e87b3009f1f46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