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Муниципальное бюджетное общеобразовательное учреждение «Школа № 3»</w:t>
      </w:r>
      <w:r>
        <w:br/>
      </w:r>
      <w:r>
        <w:rPr>
          <w:rFonts w:hAnsi="Times New Roman" w:cs="Times New Roman"/>
          <w:color w:val="000000"/>
          <w:sz w:val="24"/>
          <w:szCs w:val="24"/>
        </w:rPr>
        <w:t>(МБОУ Школа № 3)</w:t>
      </w:r>
    </w:p>
    <w:p>
      <w:pPr>
        <w:spacing w:line="240" w:lineRule="auto"/>
        <w:rPr>
          <w:rFonts w:hAnsi="Times New Roman" w:cs="Times New Roman"/>
          <w:color w:val="000000"/>
          <w:sz w:val="24"/>
          <w:szCs w:val="24"/>
        </w:rPr>
      </w:pPr>
    </w:p>
    <w:tbl>
      <w:tblPr>
        <w:tblW w:w="5000" w:type="pct"/>
        <w:tblCellMar>
          <w:top w:w="15" w:type="dxa"/>
          <w:left w:w="15" w:type="dxa"/>
          <w:bottom w:w="15" w:type="dxa"/>
          <w:right w:w="15" w:type="dxa"/>
        </w:tblCellMar>
        <w:tblLook w:val="0600"/>
      </w:tblPr>
      <w:tblGrid>
        <w:gridCol w:w="1440"/>
        <w:gridCol w:w="1440"/>
      </w:tblGrid>
      <w:tr>
        <w:trPr>
          <w:trHeight w:val="0"/>
        </w:trPr>
        <w:tc>
          <w:tcPr>
            <w:tcW w:w="4513"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4423" w:type="dxa"/>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УТВЕРЖДЕНО</w:t>
            </w:r>
            <w:r>
              <w:br/>
            </w:r>
            <w:r>
              <w:rPr>
                <w:rFonts w:hAnsi="Times New Roman" w:cs="Times New Roman"/>
                <w:color w:val="000000"/>
                <w:sz w:val="24"/>
                <w:szCs w:val="24"/>
              </w:rPr>
              <w:t xml:space="preserve">приказом </w:t>
            </w:r>
            <w:r>
              <w:rPr>
                <w:rFonts w:hAnsi="Times New Roman" w:cs="Times New Roman"/>
                <w:color w:val="000000"/>
                <w:sz w:val="24"/>
                <w:szCs w:val="24"/>
              </w:rPr>
              <w:t>МБОУ Школа № 3</w:t>
            </w:r>
            <w:r>
              <w:br/>
            </w:r>
            <w:r>
              <w:rPr>
                <w:rFonts w:hAnsi="Times New Roman" w:cs="Times New Roman"/>
                <w:color w:val="000000"/>
                <w:sz w:val="24"/>
                <w:szCs w:val="24"/>
              </w:rPr>
              <w:t xml:space="preserve">от </w:t>
            </w:r>
            <w:r>
              <w:rPr>
                <w:rFonts w:hAnsi="Times New Roman" w:cs="Times New Roman"/>
                <w:color w:val="000000"/>
                <w:sz w:val="24"/>
                <w:szCs w:val="24"/>
              </w:rPr>
              <w:t>29.08.2025</w:t>
            </w:r>
            <w:r>
              <w:rPr>
                <w:rFonts w:hAnsi="Times New Roman" w:cs="Times New Roman"/>
                <w:color w:val="000000"/>
                <w:sz w:val="24"/>
                <w:szCs w:val="24"/>
              </w:rPr>
              <w:t xml:space="preserve"> № </w:t>
            </w:r>
            <w:r>
              <w:rPr>
                <w:rFonts w:hAnsi="Times New Roman" w:cs="Times New Roman"/>
                <w:color w:val="000000"/>
                <w:sz w:val="24"/>
                <w:szCs w:val="24"/>
              </w:rPr>
              <w:t>516</w:t>
            </w:r>
          </w:p>
        </w:tc>
      </w:tr>
    </w:tbl>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комиссии по урегулированию споров</w:t>
      </w:r>
      <w:r>
        <w:br/>
      </w:r>
      <w:r>
        <w:rPr>
          <w:rFonts w:hAnsi="Times New Roman" w:cs="Times New Roman"/>
          <w:b/>
          <w:bCs/>
          <w:color w:val="000000"/>
          <w:sz w:val="24"/>
          <w:szCs w:val="24"/>
        </w:rPr>
        <w:t>между участниками образовательных отношений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Положение о комиссии по урегулированию споров между участниками образовательных отношений (далее — положение) разработано в соответствии с </w:t>
      </w:r>
      <w:r>
        <w:rPr>
          <w:rFonts w:hAnsi="Times New Roman" w:cs="Times New Roman"/>
          <w:color w:val="000000"/>
          <w:sz w:val="24"/>
          <w:szCs w:val="24"/>
        </w:rPr>
        <w:t>Федеральным законом от 29.12.2012 № 273-ФЗ</w:t>
      </w:r>
      <w:r>
        <w:rPr>
          <w:rFonts w:hAnsi="Times New Roman" w:cs="Times New Roman"/>
          <w:color w:val="000000"/>
          <w:sz w:val="24"/>
          <w:szCs w:val="24"/>
        </w:rPr>
        <w:t xml:space="preserve"> «Об образовании в Российской Федерации», локальными нормативными актами </w:t>
      </w:r>
      <w:r>
        <w:rPr>
          <w:rFonts w:hAnsi="Times New Roman" w:cs="Times New Roman"/>
          <w:color w:val="000000"/>
          <w:sz w:val="24"/>
          <w:szCs w:val="24"/>
        </w:rPr>
        <w:t>Муниципального бюджетного общеобразовательного учреждения «Школа № 3»</w:t>
      </w:r>
      <w:r>
        <w:rPr>
          <w:rFonts w:hAnsi="Times New Roman" w:cs="Times New Roman"/>
          <w:color w:val="000000"/>
          <w:sz w:val="24"/>
          <w:szCs w:val="24"/>
        </w:rPr>
        <w:t xml:space="preserve"> (далее — школа).</w:t>
      </w:r>
    </w:p>
    <w:p>
      <w:pPr>
        <w:spacing w:line="240" w:lineRule="auto"/>
        <w:rPr>
          <w:rFonts w:hAnsi="Times New Roman" w:cs="Times New Roman"/>
          <w:color w:val="000000"/>
          <w:sz w:val="24"/>
          <w:szCs w:val="24"/>
        </w:rPr>
      </w:pPr>
      <w:r>
        <w:rPr>
          <w:rFonts w:hAnsi="Times New Roman" w:cs="Times New Roman"/>
          <w:color w:val="000000"/>
          <w:sz w:val="24"/>
          <w:szCs w:val="24"/>
        </w:rPr>
        <w:t>1.2. Комиссия по урегулированию споров между участниками образовательных отношений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за исключением споров, для которых установлен иной порядок рассмотрения.</w:t>
      </w:r>
    </w:p>
    <w:p>
      <w:pPr>
        <w:spacing w:line="240" w:lineRule="auto"/>
        <w:rPr>
          <w:rFonts w:hAnsi="Times New Roman" w:cs="Times New Roman"/>
          <w:color w:val="000000"/>
          <w:sz w:val="24"/>
          <w:szCs w:val="24"/>
        </w:rPr>
      </w:pPr>
      <w:r>
        <w:rPr>
          <w:rFonts w:hAnsi="Times New Roman" w:cs="Times New Roman"/>
          <w:color w:val="000000"/>
          <w:sz w:val="24"/>
          <w:szCs w:val="24"/>
        </w:rPr>
        <w:t>1.3.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1.4. В своей деятельности комиссия руководствуется законодательством Российской Федерации, включая нормативные правовые акты субъектов Российской Федерации, содержащим нормы, регулирующие отношения в сфере образования, локальными нормативными актами школы и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1.5. К участникам образовательных отношений, которые вправе обратиться в комиссию для урегулирования спора, относятся обучающиеся, родители (законные представители) несовершеннолетних обучающихся, педагогические работники школы и их представители, а также школа в лице директора.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Порядок создания 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Комиссия создается приказом директора школы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w:t>
      </w:r>
      <w:r>
        <w:rPr>
          <w:rFonts w:hAnsi="Times New Roman" w:cs="Times New Roman"/>
          <w:color w:val="000000"/>
          <w:sz w:val="24"/>
          <w:szCs w:val="24"/>
        </w:rPr>
        <w:t>трех</w:t>
      </w:r>
      <w:r>
        <w:rPr>
          <w:rFonts w:hAnsi="Times New Roman" w:cs="Times New Roman"/>
          <w:color w:val="000000"/>
          <w:sz w:val="24"/>
          <w:szCs w:val="24"/>
        </w:rPr>
        <w:t xml:space="preserve"> человек от каждой стороны.</w:t>
      </w:r>
    </w:p>
    <w:p>
      <w:pPr>
        <w:spacing w:line="240" w:lineRule="auto"/>
        <w:rPr>
          <w:rFonts w:hAnsi="Times New Roman" w:cs="Times New Roman"/>
          <w:color w:val="000000"/>
          <w:sz w:val="24"/>
          <w:szCs w:val="24"/>
        </w:rPr>
      </w:pPr>
      <w:r>
        <w:rPr>
          <w:rFonts w:hAnsi="Times New Roman" w:cs="Times New Roman"/>
          <w:color w:val="000000"/>
          <w:sz w:val="24"/>
          <w:szCs w:val="24"/>
        </w:rPr>
        <w:t>2.2.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Срок полномочий комиссии – </w:t>
      </w:r>
      <w:r>
        <w:rPr>
          <w:rFonts w:hAnsi="Times New Roman" w:cs="Times New Roman"/>
          <w:color w:val="000000"/>
          <w:sz w:val="24"/>
          <w:szCs w:val="24"/>
        </w:rPr>
        <w:t>два</w:t>
      </w:r>
      <w:r>
        <w:rPr>
          <w:rFonts w:hAnsi="Times New Roman" w:cs="Times New Roman"/>
          <w:color w:val="000000"/>
          <w:sz w:val="24"/>
          <w:szCs w:val="24"/>
        </w:rPr>
        <w:t xml:space="preserve"> года.</w:t>
      </w:r>
    </w:p>
    <w:p>
      <w:pPr>
        <w:spacing w:line="240" w:lineRule="auto"/>
        <w:rPr>
          <w:rFonts w:hAnsi="Times New Roman" w:cs="Times New Roman"/>
          <w:color w:val="000000"/>
          <w:sz w:val="24"/>
          <w:szCs w:val="24"/>
        </w:rPr>
      </w:pPr>
      <w:r>
        <w:rPr>
          <w:rFonts w:hAnsi="Times New Roman" w:cs="Times New Roman"/>
          <w:color w:val="000000"/>
          <w:sz w:val="24"/>
          <w:szCs w:val="24"/>
        </w:rPr>
        <w:t>2.4. Досрочное прекращение полномочий члена комиссии предусмотрено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1) на основании личного заявления члена комиссии об исключении из ее состава;</w:t>
      </w:r>
    </w:p>
    <w:p>
      <w:pPr>
        <w:spacing w:line="240" w:lineRule="auto"/>
        <w:rPr>
          <w:rFonts w:hAnsi="Times New Roman" w:cs="Times New Roman"/>
          <w:color w:val="000000"/>
          <w:sz w:val="24"/>
          <w:szCs w:val="24"/>
        </w:rPr>
      </w:pPr>
      <w:r>
        <w:rPr>
          <w:rFonts w:hAnsi="Times New Roman" w:cs="Times New Roman"/>
          <w:color w:val="000000"/>
          <w:sz w:val="24"/>
          <w:szCs w:val="24"/>
        </w:rPr>
        <w:t>2) по требованию не менее 2/3 членов комиссии, выраженному в письменной форме;</w:t>
      </w:r>
    </w:p>
    <w:p>
      <w:pPr>
        <w:spacing w:line="240" w:lineRule="auto"/>
        <w:rPr>
          <w:rFonts w:hAnsi="Times New Roman" w:cs="Times New Roman"/>
          <w:color w:val="000000"/>
          <w:sz w:val="24"/>
          <w:szCs w:val="24"/>
        </w:rPr>
      </w:pPr>
      <w:r>
        <w:rPr>
          <w:rFonts w:hAnsi="Times New Roman" w:cs="Times New Roman"/>
          <w:color w:val="000000"/>
          <w:sz w:val="24"/>
          <w:szCs w:val="24"/>
        </w:rPr>
        <w:t>3) в случае прекращения членом комиссии образовательных или трудовых отношений со школой.</w:t>
      </w:r>
    </w:p>
    <w:p>
      <w:pPr>
        <w:spacing w:line="240" w:lineRule="auto"/>
        <w:rPr>
          <w:rFonts w:hAnsi="Times New Roman" w:cs="Times New Roman"/>
          <w:color w:val="000000"/>
          <w:sz w:val="24"/>
          <w:szCs w:val="24"/>
        </w:rPr>
      </w:pPr>
      <w:r>
        <w:rPr>
          <w:rFonts w:hAnsi="Times New Roman" w:cs="Times New Roman"/>
          <w:color w:val="000000"/>
          <w:sz w:val="24"/>
          <w:szCs w:val="24"/>
        </w:rPr>
        <w:t>2.5.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2.2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2.6. Члены комиссии осуществляют свою деятельность на безвозмездной основе.</w:t>
      </w:r>
    </w:p>
    <w:p>
      <w:pPr>
        <w:spacing w:line="240" w:lineRule="auto"/>
        <w:rPr>
          <w:rFonts w:hAnsi="Times New Roman" w:cs="Times New Roman"/>
          <w:color w:val="000000"/>
          <w:sz w:val="24"/>
          <w:szCs w:val="24"/>
        </w:rPr>
      </w:pPr>
      <w:r>
        <w:rPr>
          <w:rFonts w:hAnsi="Times New Roman" w:cs="Times New Roman"/>
          <w:color w:val="000000"/>
          <w:sz w:val="24"/>
          <w:szCs w:val="24"/>
        </w:rPr>
        <w:t>2.7. Комиссия избирает из своего состава председателя, заместителя председателя и секретаря.</w:t>
      </w:r>
    </w:p>
    <w:p>
      <w:pPr>
        <w:spacing w:line="240" w:lineRule="auto"/>
        <w:rPr>
          <w:rFonts w:hAnsi="Times New Roman" w:cs="Times New Roman"/>
          <w:color w:val="000000"/>
          <w:sz w:val="24"/>
          <w:szCs w:val="24"/>
        </w:rPr>
      </w:pPr>
      <w:r>
        <w:rPr>
          <w:rFonts w:hAnsi="Times New Roman" w:cs="Times New Roman"/>
          <w:color w:val="000000"/>
          <w:sz w:val="24"/>
          <w:szCs w:val="24"/>
        </w:rPr>
        <w:t>2.8.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pPr>
        <w:spacing w:line="240" w:lineRule="auto"/>
        <w:rPr>
          <w:rFonts w:hAnsi="Times New Roman" w:cs="Times New Roman"/>
          <w:color w:val="000000"/>
          <w:sz w:val="24"/>
          <w:szCs w:val="24"/>
        </w:rPr>
      </w:pPr>
      <w:r>
        <w:rPr>
          <w:rFonts w:hAnsi="Times New Roman" w:cs="Times New Roman"/>
          <w:color w:val="000000"/>
          <w:sz w:val="24"/>
          <w:szCs w:val="24"/>
        </w:rPr>
        <w:t>2.9. Председатель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распределение обязанностей между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утверждение повестки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созыв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председательство на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5) подписание протоколов заседаний и иных исходящих документов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общий контроль за исполнением решений, принятых комиссией.</w:t>
      </w:r>
    </w:p>
    <w:p>
      <w:pPr>
        <w:spacing w:line="240" w:lineRule="auto"/>
        <w:rPr>
          <w:rFonts w:hAnsi="Times New Roman" w:cs="Times New Roman"/>
          <w:color w:val="000000"/>
          <w:sz w:val="24"/>
          <w:szCs w:val="24"/>
        </w:rPr>
      </w:pPr>
      <w:r>
        <w:rPr>
          <w:rFonts w:hAnsi="Times New Roman" w:cs="Times New Roman"/>
          <w:color w:val="000000"/>
          <w:sz w:val="24"/>
          <w:szCs w:val="24"/>
        </w:rPr>
        <w:t>2.10. Заместитель председателя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2.11. Заместитель председателя комиссии осуществляет следующие функции и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координация работы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подготовка документов, вносимых на рассмотрение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выполнение обязанностей председателя комиссии в случае его отсутствия.</w:t>
      </w:r>
    </w:p>
    <w:p>
      <w:pPr>
        <w:spacing w:line="240" w:lineRule="auto"/>
        <w:rPr>
          <w:rFonts w:hAnsi="Times New Roman" w:cs="Times New Roman"/>
          <w:color w:val="000000"/>
          <w:sz w:val="24"/>
          <w:szCs w:val="24"/>
        </w:rPr>
      </w:pPr>
      <w:r>
        <w:rPr>
          <w:rFonts w:hAnsi="Times New Roman" w:cs="Times New Roman"/>
          <w:color w:val="000000"/>
          <w:sz w:val="24"/>
          <w:szCs w:val="24"/>
        </w:rPr>
        <w:t>2.12. Секретарь комиссии назначается решением председателя комиссии из числа ее членов.</w:t>
      </w:r>
    </w:p>
    <w:p>
      <w:pPr>
        <w:spacing w:line="240" w:lineRule="auto"/>
        <w:rPr>
          <w:rFonts w:hAnsi="Times New Roman" w:cs="Times New Roman"/>
          <w:color w:val="000000"/>
          <w:sz w:val="24"/>
          <w:szCs w:val="24"/>
        </w:rPr>
      </w:pPr>
      <w:r>
        <w:rPr>
          <w:rFonts w:hAnsi="Times New Roman" w:cs="Times New Roman"/>
          <w:color w:val="000000"/>
          <w:sz w:val="24"/>
          <w:szCs w:val="24"/>
        </w:rPr>
        <w:t>2.13. Секретарь комиссии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регистрация заявлений, поступивших в комиссию;</w:t>
      </w:r>
    </w:p>
    <w:p>
      <w:pPr>
        <w:spacing w:line="240" w:lineRule="auto"/>
        <w:rPr>
          <w:rFonts w:hAnsi="Times New Roman" w:cs="Times New Roman"/>
          <w:color w:val="000000"/>
          <w:sz w:val="24"/>
          <w:szCs w:val="24"/>
        </w:rPr>
      </w:pPr>
      <w:r>
        <w:rPr>
          <w:rFonts w:hAnsi="Times New Roman" w:cs="Times New Roman"/>
          <w:color w:val="000000"/>
          <w:sz w:val="24"/>
          <w:szCs w:val="24"/>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pPr>
        <w:spacing w:line="240" w:lineRule="auto"/>
        <w:rPr>
          <w:rFonts w:hAnsi="Times New Roman" w:cs="Times New Roman"/>
          <w:color w:val="000000"/>
          <w:sz w:val="24"/>
          <w:szCs w:val="24"/>
        </w:rPr>
      </w:pPr>
      <w:r>
        <w:rPr>
          <w:rFonts w:hAnsi="Times New Roman" w:cs="Times New Roman"/>
          <w:color w:val="000000"/>
          <w:sz w:val="24"/>
          <w:szCs w:val="24"/>
        </w:rPr>
        <w:t>3) ведение и оформление протоколов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составление выписок из протоколов заседаний комиссии и предоставление их лицам и органам, указанным в пункте 5.5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 обеспечение текущего хранения документов и материалов комиссии, а также обеспечение их сохранности.</w:t>
      </w:r>
    </w:p>
    <w:p>
      <w:pPr>
        <w:spacing w:line="240" w:lineRule="auto"/>
        <w:rPr>
          <w:rFonts w:hAnsi="Times New Roman" w:cs="Times New Roman"/>
          <w:color w:val="000000"/>
          <w:sz w:val="24"/>
          <w:szCs w:val="24"/>
        </w:rPr>
      </w:pPr>
      <w:r>
        <w:rPr>
          <w:rFonts w:hAnsi="Times New Roman" w:cs="Times New Roman"/>
          <w:color w:val="000000"/>
          <w:sz w:val="24"/>
          <w:szCs w:val="24"/>
        </w:rPr>
        <w:t>2.14. Члены комиссии имеют право:</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подготовке заседаний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обращаться к председателю комиссии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 запрашивать у руководителя организации информацию по вопросам, относящимся к компетенции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pPr>
        <w:spacing w:line="240" w:lineRule="auto"/>
        <w:rPr>
          <w:rFonts w:hAnsi="Times New Roman" w:cs="Times New Roman"/>
          <w:color w:val="000000"/>
          <w:sz w:val="24"/>
          <w:szCs w:val="24"/>
        </w:rPr>
      </w:pPr>
      <w:r>
        <w:rPr>
          <w:rFonts w:hAnsi="Times New Roman" w:cs="Times New Roman"/>
          <w:color w:val="000000"/>
          <w:sz w:val="24"/>
          <w:szCs w:val="24"/>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pPr>
        <w:spacing w:line="240" w:lineRule="auto"/>
        <w:rPr>
          <w:rFonts w:hAnsi="Times New Roman" w:cs="Times New Roman"/>
          <w:color w:val="000000"/>
          <w:sz w:val="24"/>
          <w:szCs w:val="24"/>
        </w:rPr>
      </w:pPr>
      <w:r>
        <w:rPr>
          <w:rFonts w:hAnsi="Times New Roman" w:cs="Times New Roman"/>
          <w:color w:val="000000"/>
          <w:sz w:val="24"/>
          <w:szCs w:val="24"/>
        </w:rPr>
        <w:t>6) вносить предложения по совершенствованию организации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2.15. Члены комиссии обязаны:</w:t>
      </w:r>
    </w:p>
    <w:p>
      <w:pPr>
        <w:spacing w:line="240" w:lineRule="auto"/>
        <w:rPr>
          <w:rFonts w:hAnsi="Times New Roman" w:cs="Times New Roman"/>
          <w:color w:val="000000"/>
          <w:sz w:val="24"/>
          <w:szCs w:val="24"/>
        </w:rPr>
      </w:pPr>
      <w:r>
        <w:rPr>
          <w:rFonts w:hAnsi="Times New Roman" w:cs="Times New Roman"/>
          <w:color w:val="000000"/>
          <w:sz w:val="24"/>
          <w:szCs w:val="24"/>
        </w:rPr>
        <w:t>1) участвовать в заседаниях комиссии;</w:t>
      </w:r>
    </w:p>
    <w:p>
      <w:pPr>
        <w:spacing w:line="240" w:lineRule="auto"/>
        <w:rPr>
          <w:rFonts w:hAnsi="Times New Roman" w:cs="Times New Roman"/>
          <w:color w:val="000000"/>
          <w:sz w:val="24"/>
          <w:szCs w:val="24"/>
        </w:rPr>
      </w:pPr>
      <w:r>
        <w:rPr>
          <w:rFonts w:hAnsi="Times New Roman" w:cs="Times New Roman"/>
          <w:color w:val="000000"/>
          <w:sz w:val="24"/>
          <w:szCs w:val="24"/>
        </w:rPr>
        <w:t>2) выполнять функции, возложенные на них в соответствии с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3) соблюдать требования законодательства при реализации своих функций;</w:t>
      </w:r>
    </w:p>
    <w:p>
      <w:pPr>
        <w:spacing w:line="240" w:lineRule="auto"/>
        <w:rPr>
          <w:rFonts w:hAnsi="Times New Roman" w:cs="Times New Roman"/>
          <w:color w:val="000000"/>
          <w:sz w:val="24"/>
          <w:szCs w:val="24"/>
        </w:rPr>
      </w:pPr>
      <w:r>
        <w:rPr>
          <w:rFonts w:hAnsi="Times New Roman" w:cs="Times New Roman"/>
          <w:color w:val="000000"/>
          <w:sz w:val="24"/>
          <w:szCs w:val="24"/>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2.16. Члены комиссии не вправе разглашать сведения и соответствующую информацию, полученную ими в ходе участия в работе комиссии, третьим лицам.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Функции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3.1. При поступлении заявления от любого участника образовательных отношений комиссия осуществляет следующие функции:</w:t>
      </w:r>
    </w:p>
    <w:p>
      <w:pPr>
        <w:spacing w:line="240" w:lineRule="auto"/>
        <w:rPr>
          <w:rFonts w:hAnsi="Times New Roman" w:cs="Times New Roman"/>
          <w:color w:val="000000"/>
          <w:sz w:val="24"/>
          <w:szCs w:val="24"/>
        </w:rPr>
      </w:pPr>
      <w:r>
        <w:rPr>
          <w:rFonts w:hAnsi="Times New Roman" w:cs="Times New Roman"/>
          <w:color w:val="000000"/>
          <w:sz w:val="24"/>
          <w:szCs w:val="24"/>
        </w:rPr>
        <w:t>1) рассмотрение жалоб на нарушение участником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pPr>
        <w:spacing w:line="240" w:lineRule="auto"/>
        <w:rPr>
          <w:rFonts w:hAnsi="Times New Roman" w:cs="Times New Roman"/>
          <w:color w:val="000000"/>
          <w:sz w:val="24"/>
          <w:szCs w:val="24"/>
        </w:rPr>
      </w:pPr>
      <w:r>
        <w:rPr>
          <w:rFonts w:hAnsi="Times New Roman" w:cs="Times New Roman"/>
          <w:color w:val="000000"/>
          <w:sz w:val="24"/>
          <w:szCs w:val="24"/>
        </w:rPr>
        <w:t>б) образовательных программ организации, в том числе рабочих программ учебных предметов, курсов;</w:t>
      </w:r>
    </w:p>
    <w:p>
      <w:pPr>
        <w:spacing w:line="240" w:lineRule="auto"/>
        <w:rPr>
          <w:rFonts w:hAnsi="Times New Roman" w:cs="Times New Roman"/>
          <w:color w:val="000000"/>
          <w:sz w:val="24"/>
          <w:szCs w:val="24"/>
        </w:rPr>
      </w:pPr>
      <w:r>
        <w:rPr>
          <w:rFonts w:hAnsi="Times New Roman" w:cs="Times New Roman"/>
          <w:color w:val="000000"/>
          <w:sz w:val="24"/>
          <w:szCs w:val="24"/>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2) установление наличия или отсутствия конфликта интересов педагогического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3) справедливое и объективное расследование нарушения норм профессиональной этики педагогическими работниками;</w:t>
      </w:r>
    </w:p>
    <w:p>
      <w:pPr>
        <w:spacing w:line="240" w:lineRule="auto"/>
        <w:rPr>
          <w:rFonts w:hAnsi="Times New Roman" w:cs="Times New Roman"/>
          <w:color w:val="000000"/>
          <w:sz w:val="24"/>
          <w:szCs w:val="24"/>
        </w:rPr>
      </w:pPr>
      <w:r>
        <w:rPr>
          <w:rFonts w:hAnsi="Times New Roman" w:cs="Times New Roman"/>
          <w:color w:val="000000"/>
          <w:sz w:val="24"/>
          <w:szCs w:val="24"/>
        </w:rPr>
        <w:t>4) рассмотрение обжалования решений о применении к обучающимся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pPr>
        <w:spacing w:line="240" w:lineRule="auto"/>
        <w:rPr>
          <w:rFonts w:hAnsi="Times New Roman" w:cs="Times New Roman"/>
          <w:color w:val="000000"/>
          <w:sz w:val="24"/>
          <w:szCs w:val="24"/>
        </w:rPr>
      </w:pPr>
      <w:r>
        <w:rPr>
          <w:rFonts w:hAnsi="Times New Roman" w:cs="Times New Roman"/>
          <w:color w:val="000000"/>
          <w:sz w:val="24"/>
          <w:szCs w:val="24"/>
        </w:rPr>
        <w:t>3.3. По итогам рассмотрения заявлений участников образовательных отношений комиссия имеет следующие полномочия:</w:t>
      </w:r>
    </w:p>
    <w:p>
      <w:pPr>
        <w:spacing w:line="240" w:lineRule="auto"/>
        <w:rPr>
          <w:rFonts w:hAnsi="Times New Roman" w:cs="Times New Roman"/>
          <w:color w:val="000000"/>
          <w:sz w:val="24"/>
          <w:szCs w:val="24"/>
        </w:rPr>
      </w:pPr>
      <w:r>
        <w:rPr>
          <w:rFonts w:hAnsi="Times New Roman" w:cs="Times New Roman"/>
          <w:color w:val="000000"/>
          <w:sz w:val="24"/>
          <w:szCs w:val="24"/>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pPr>
        <w:spacing w:line="240" w:lineRule="auto"/>
        <w:rPr>
          <w:rFonts w:hAnsi="Times New Roman" w:cs="Times New Roman"/>
          <w:color w:val="000000"/>
          <w:sz w:val="24"/>
          <w:szCs w:val="24"/>
        </w:rPr>
      </w:pPr>
      <w:r>
        <w:rPr>
          <w:rFonts w:hAnsi="Times New Roman" w:cs="Times New Roman"/>
          <w:color w:val="000000"/>
          <w:sz w:val="24"/>
          <w:szCs w:val="24"/>
        </w:rPr>
        <w:t>2) принятие решения в целях урегулирования конфликта интересов педагогического работника при его наличии;</w:t>
      </w:r>
    </w:p>
    <w:p>
      <w:pPr>
        <w:spacing w:line="240" w:lineRule="auto"/>
        <w:rPr>
          <w:rFonts w:hAnsi="Times New Roman" w:cs="Times New Roman"/>
          <w:color w:val="000000"/>
          <w:sz w:val="24"/>
          <w:szCs w:val="24"/>
        </w:rPr>
      </w:pPr>
      <w:r>
        <w:rPr>
          <w:rFonts w:hAnsi="Times New Roman" w:cs="Times New Roman"/>
          <w:color w:val="000000"/>
          <w:sz w:val="24"/>
          <w:szCs w:val="24"/>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4) отмена или оставление в силе решения о применении к обучающимся дисциплинарного взыскания;</w:t>
      </w:r>
    </w:p>
    <w:p>
      <w:pPr>
        <w:spacing w:line="240" w:lineRule="auto"/>
        <w:rPr>
          <w:rFonts w:hAnsi="Times New Roman" w:cs="Times New Roman"/>
          <w:color w:val="000000"/>
          <w:sz w:val="24"/>
          <w:szCs w:val="24"/>
        </w:rPr>
      </w:pPr>
      <w:r>
        <w:rPr>
          <w:rFonts w:hAnsi="Times New Roman" w:cs="Times New Roman"/>
          <w:color w:val="000000"/>
          <w:sz w:val="24"/>
          <w:szCs w:val="24"/>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обращения и регламент работы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директора школы, с указанием признаков нарушений прав на образование и лица, допустившего указанные нарушения.</w:t>
      </w:r>
    </w:p>
    <w:p>
      <w:pPr>
        <w:spacing w:line="240" w:lineRule="auto"/>
        <w:rPr>
          <w:rFonts w:hAnsi="Times New Roman" w:cs="Times New Roman"/>
          <w:color w:val="000000"/>
          <w:sz w:val="24"/>
          <w:szCs w:val="24"/>
        </w:rPr>
      </w:pPr>
      <w:r>
        <w:rPr>
          <w:rFonts w:hAnsi="Times New Roman" w:cs="Times New Roman"/>
          <w:color w:val="000000"/>
          <w:sz w:val="24"/>
          <w:szCs w:val="24"/>
        </w:rPr>
        <w:t>4.2. В заявлении указываются:</w:t>
      </w:r>
    </w:p>
    <w:p>
      <w:pPr>
        <w:spacing w:line="240" w:lineRule="auto"/>
        <w:rPr>
          <w:rFonts w:hAnsi="Times New Roman" w:cs="Times New Roman"/>
          <w:color w:val="000000"/>
          <w:sz w:val="24"/>
          <w:szCs w:val="24"/>
        </w:rPr>
      </w:pPr>
      <w:r>
        <w:rPr>
          <w:rFonts w:hAnsi="Times New Roman" w:cs="Times New Roman"/>
          <w:color w:val="000000"/>
          <w:sz w:val="24"/>
          <w:szCs w:val="24"/>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pPr>
        <w:spacing w:line="240" w:lineRule="auto"/>
        <w:rPr>
          <w:rFonts w:hAnsi="Times New Roman" w:cs="Times New Roman"/>
          <w:color w:val="000000"/>
          <w:sz w:val="24"/>
          <w:szCs w:val="24"/>
        </w:rPr>
      </w:pPr>
      <w:r>
        <w:rPr>
          <w:rFonts w:hAnsi="Times New Roman" w:cs="Times New Roman"/>
          <w:color w:val="000000"/>
          <w:sz w:val="24"/>
          <w:szCs w:val="24"/>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pPr>
        <w:spacing w:line="240" w:lineRule="auto"/>
        <w:rPr>
          <w:rFonts w:hAnsi="Times New Roman" w:cs="Times New Roman"/>
          <w:color w:val="000000"/>
          <w:sz w:val="24"/>
          <w:szCs w:val="24"/>
        </w:rPr>
      </w:pPr>
      <w:r>
        <w:rPr>
          <w:rFonts w:hAnsi="Times New Roman" w:cs="Times New Roman"/>
          <w:color w:val="000000"/>
          <w:sz w:val="24"/>
          <w:szCs w:val="24"/>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директора школы, который обжалуется;</w:t>
      </w:r>
    </w:p>
    <w:p>
      <w:pPr>
        <w:spacing w:line="240" w:lineRule="auto"/>
        <w:rPr>
          <w:rFonts w:hAnsi="Times New Roman" w:cs="Times New Roman"/>
          <w:color w:val="000000"/>
          <w:sz w:val="24"/>
          <w:szCs w:val="24"/>
        </w:rPr>
      </w:pPr>
      <w:r>
        <w:rPr>
          <w:rFonts w:hAnsi="Times New Roman" w:cs="Times New Roman"/>
          <w:color w:val="000000"/>
          <w:sz w:val="24"/>
          <w:szCs w:val="24"/>
        </w:rPr>
        <w:t>4) основания, по которым заявитель считает, что реализация его прав на образование нарушена;</w:t>
      </w:r>
    </w:p>
    <w:p>
      <w:pPr>
        <w:spacing w:line="240" w:lineRule="auto"/>
        <w:rPr>
          <w:rFonts w:hAnsi="Times New Roman" w:cs="Times New Roman"/>
          <w:color w:val="000000"/>
          <w:sz w:val="24"/>
          <w:szCs w:val="24"/>
        </w:rPr>
      </w:pPr>
      <w:r>
        <w:rPr>
          <w:rFonts w:hAnsi="Times New Roman" w:cs="Times New Roman"/>
          <w:color w:val="000000"/>
          <w:sz w:val="24"/>
          <w:szCs w:val="24"/>
        </w:rPr>
        <w:t>5) требования заявителя.</w:t>
      </w:r>
    </w:p>
    <w:p>
      <w:pPr>
        <w:spacing w:line="240" w:lineRule="auto"/>
        <w:rPr>
          <w:rFonts w:hAnsi="Times New Roman" w:cs="Times New Roman"/>
          <w:color w:val="000000"/>
          <w:sz w:val="24"/>
          <w:szCs w:val="24"/>
        </w:rPr>
      </w:pPr>
      <w:r>
        <w:rPr>
          <w:rFonts w:hAnsi="Times New Roman" w:cs="Times New Roman"/>
          <w:color w:val="000000"/>
          <w:sz w:val="24"/>
          <w:szCs w:val="24"/>
        </w:rPr>
        <w:t>4.3. В случае необходимости в подтверждение своих доводов заявитель прилагает к заявлению соответствующие документы и материалы либо их копии.</w:t>
      </w:r>
    </w:p>
    <w:p>
      <w:pPr>
        <w:spacing w:line="240" w:lineRule="auto"/>
        <w:rPr>
          <w:rFonts w:hAnsi="Times New Roman" w:cs="Times New Roman"/>
          <w:color w:val="000000"/>
          <w:sz w:val="24"/>
          <w:szCs w:val="24"/>
        </w:rPr>
      </w:pPr>
      <w:r>
        <w:rPr>
          <w:rFonts w:hAnsi="Times New Roman" w:cs="Times New Roman"/>
          <w:color w:val="000000"/>
          <w:sz w:val="24"/>
          <w:szCs w:val="24"/>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4.5. При наличии в заявлении информации, предусмотренной подпунктами 1–5 пункта 4.2 положения, комиссия обязана провести заседание в течение </w:t>
      </w:r>
      <w:r>
        <w:rPr>
          <w:rFonts w:hAnsi="Times New Roman" w:cs="Times New Roman"/>
          <w:color w:val="000000"/>
          <w:sz w:val="24"/>
          <w:szCs w:val="24"/>
        </w:rPr>
        <w:t>10 рабочих дней</w:t>
      </w:r>
      <w:r>
        <w:rPr>
          <w:rFonts w:hAnsi="Times New Roman" w:cs="Times New Roman"/>
          <w:color w:val="000000"/>
          <w:sz w:val="24"/>
          <w:szCs w:val="24"/>
        </w:rPr>
        <w:t xml:space="preserve"> со дня подачи заявления, а в случае подачи заявления в каникулярное время – в течение </w:t>
      </w:r>
      <w:r>
        <w:rPr>
          <w:rFonts w:hAnsi="Times New Roman" w:cs="Times New Roman"/>
          <w:color w:val="000000"/>
          <w:sz w:val="24"/>
          <w:szCs w:val="24"/>
        </w:rPr>
        <w:t>10 рабочих дней</w:t>
      </w:r>
      <w:r>
        <w:rPr>
          <w:rFonts w:hAnsi="Times New Roman" w:cs="Times New Roman"/>
          <w:color w:val="000000"/>
          <w:sz w:val="24"/>
          <w:szCs w:val="24"/>
        </w:rPr>
        <w:t xml:space="preserve"> со дня завершения каникул.</w:t>
      </w:r>
    </w:p>
    <w:p>
      <w:pPr>
        <w:spacing w:line="240" w:lineRule="auto"/>
        <w:rPr>
          <w:rFonts w:hAnsi="Times New Roman" w:cs="Times New Roman"/>
          <w:color w:val="000000"/>
          <w:sz w:val="24"/>
          <w:szCs w:val="24"/>
        </w:rPr>
      </w:pPr>
      <w:r>
        <w:rPr>
          <w:rFonts w:hAnsi="Times New Roman" w:cs="Times New Roman"/>
          <w:color w:val="000000"/>
          <w:sz w:val="24"/>
          <w:szCs w:val="24"/>
        </w:rPr>
        <w:t xml:space="preserve">4.6. При отсутствии в заявлении информации, предусмотренной подпунктами 1–5 пункта 4.2 положения, комиссия запрашивает необходимую информацию у заявителя. Если заявитель не представляет запрашиваемую информацию в течение </w:t>
      </w:r>
      <w:r>
        <w:rPr>
          <w:rFonts w:hAnsi="Times New Roman" w:cs="Times New Roman"/>
          <w:color w:val="000000"/>
          <w:sz w:val="24"/>
          <w:szCs w:val="24"/>
        </w:rPr>
        <w:t>10 рабочих дней</w:t>
      </w:r>
      <w:r>
        <w:rPr>
          <w:rFonts w:hAnsi="Times New Roman" w:cs="Times New Roman"/>
          <w:color w:val="000000"/>
          <w:sz w:val="24"/>
          <w:szCs w:val="24"/>
        </w:rPr>
        <w:t>, то комиссия отказывает ему в рассмотрении спора и не назначает заседание.</w:t>
      </w:r>
    </w:p>
    <w:p>
      <w:pPr>
        <w:spacing w:line="240" w:lineRule="auto"/>
        <w:rPr>
          <w:rFonts w:hAnsi="Times New Roman" w:cs="Times New Roman"/>
          <w:color w:val="000000"/>
          <w:sz w:val="24"/>
          <w:szCs w:val="24"/>
        </w:rPr>
      </w:pPr>
      <w:r>
        <w:rPr>
          <w:rFonts w:hAnsi="Times New Roman" w:cs="Times New Roman"/>
          <w:color w:val="000000"/>
          <w:sz w:val="24"/>
          <w:szCs w:val="24"/>
        </w:rPr>
        <w:t>4.7. Участник образовательных отношений имеет право лично присутствовать при рассмотрении его заявления на заседании комиссии. В случае неявки заявителя на заседание комиссии заявление рассматривается в его отсутствие.</w:t>
      </w:r>
    </w:p>
    <w:p>
      <w:pPr>
        <w:spacing w:line="240" w:lineRule="auto"/>
        <w:rPr>
          <w:rFonts w:hAnsi="Times New Roman" w:cs="Times New Roman"/>
          <w:color w:val="000000"/>
          <w:sz w:val="24"/>
          <w:szCs w:val="24"/>
        </w:rPr>
      </w:pPr>
      <w:r>
        <w:rPr>
          <w:rFonts w:hAnsi="Times New Roman" w:cs="Times New Roman"/>
          <w:color w:val="000000"/>
          <w:sz w:val="24"/>
          <w:szCs w:val="24"/>
        </w:rPr>
        <w:t>4.8. При необходимости и в целях всестороннего и объективного рассмотрения вопросов повестки комиссия имеет право приглашать на заседание директора школы и (или) любых иных лиц.</w:t>
      </w:r>
    </w:p>
    <w:p>
      <w:pPr>
        <w:spacing w:line="240" w:lineRule="auto"/>
        <w:rPr>
          <w:rFonts w:hAnsi="Times New Roman" w:cs="Times New Roman"/>
          <w:color w:val="000000"/>
          <w:sz w:val="24"/>
          <w:szCs w:val="24"/>
        </w:rPr>
      </w:pPr>
      <w:r>
        <w:rPr>
          <w:rFonts w:hAnsi="Times New Roman" w:cs="Times New Roman"/>
          <w:color w:val="000000"/>
          <w:sz w:val="24"/>
          <w:szCs w:val="24"/>
        </w:rPr>
        <w:t>4.9. По запросу комиссии директор школы в установленный комиссией срок представляет необходимые документы.</w:t>
      </w:r>
    </w:p>
    <w:p>
      <w:pPr>
        <w:spacing w:line="240" w:lineRule="auto"/>
        <w:rPr>
          <w:rFonts w:hAnsi="Times New Roman" w:cs="Times New Roman"/>
          <w:color w:val="000000"/>
          <w:sz w:val="24"/>
          <w:szCs w:val="24"/>
        </w:rPr>
      </w:pPr>
      <w:r>
        <w:rPr>
          <w:rFonts w:hAnsi="Times New Roman" w:cs="Times New Roman"/>
          <w:color w:val="000000"/>
          <w:sz w:val="24"/>
          <w:szCs w:val="24"/>
        </w:rPr>
        <w:t>4.10. Заседание комиссии считается правомочным, если на нем присутствует не менее двух третей членов комиссии.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Порядок принятия и оформления решений комиссии</w:t>
      </w:r>
    </w:p>
    <w:p>
      <w:pPr>
        <w:spacing w:line="240" w:lineRule="auto"/>
        <w:rPr>
          <w:rFonts w:hAnsi="Times New Roman" w:cs="Times New Roman"/>
          <w:color w:val="000000"/>
          <w:sz w:val="24"/>
          <w:szCs w:val="24"/>
        </w:rPr>
      </w:pPr>
      <w:r>
        <w:rPr>
          <w:rFonts w:hAnsi="Times New Roman" w:cs="Times New Roman"/>
          <w:color w:val="000000"/>
          <w:sz w:val="24"/>
          <w:szCs w:val="24"/>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pPr>
        <w:spacing w:line="240" w:lineRule="auto"/>
        <w:rPr>
          <w:rFonts w:hAnsi="Times New Roman" w:cs="Times New Roman"/>
          <w:color w:val="000000"/>
          <w:sz w:val="24"/>
          <w:szCs w:val="24"/>
        </w:rPr>
      </w:pPr>
      <w:r>
        <w:rPr>
          <w:rFonts w:hAnsi="Times New Roman" w:cs="Times New Roman"/>
          <w:color w:val="000000"/>
          <w:sz w:val="24"/>
          <w:szCs w:val="24"/>
        </w:rPr>
        <w:t>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школы.</w:t>
      </w:r>
    </w:p>
    <w:p>
      <w:pPr>
        <w:spacing w:line="240" w:lineRule="auto"/>
        <w:rPr>
          <w:rFonts w:hAnsi="Times New Roman" w:cs="Times New Roman"/>
          <w:color w:val="000000"/>
          <w:sz w:val="24"/>
          <w:szCs w:val="24"/>
        </w:rPr>
      </w:pPr>
      <w:r>
        <w:rPr>
          <w:rFonts w:hAnsi="Times New Roman" w:cs="Times New Roman"/>
          <w:color w:val="000000"/>
          <w:sz w:val="24"/>
          <w:szCs w:val="24"/>
        </w:rPr>
        <w:t>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pPr>
        <w:spacing w:line="240" w:lineRule="auto"/>
        <w:rPr>
          <w:rFonts w:hAnsi="Times New Roman" w:cs="Times New Roman"/>
          <w:color w:val="000000"/>
          <w:sz w:val="24"/>
          <w:szCs w:val="24"/>
        </w:rPr>
      </w:pPr>
      <w:r>
        <w:rPr>
          <w:rFonts w:hAnsi="Times New Roman" w:cs="Times New Roman"/>
          <w:color w:val="000000"/>
          <w:sz w:val="24"/>
          <w:szCs w:val="24"/>
        </w:rPr>
        <w:t>5.4. Решения комиссии оформляются протоколами заседаний, которые подписываются всеми присутствующими членами комиссии.</w:t>
      </w:r>
    </w:p>
    <w:p>
      <w:pPr>
        <w:spacing w:line="240" w:lineRule="auto"/>
        <w:rPr>
          <w:rFonts w:hAnsi="Times New Roman" w:cs="Times New Roman"/>
          <w:color w:val="000000"/>
          <w:sz w:val="24"/>
          <w:szCs w:val="24"/>
        </w:rPr>
      </w:pPr>
      <w:r>
        <w:rPr>
          <w:rFonts w:hAnsi="Times New Roman" w:cs="Times New Roman"/>
          <w:color w:val="000000"/>
          <w:sz w:val="24"/>
          <w:szCs w:val="24"/>
        </w:rPr>
        <w:t>5.5. Решения комиссии в виде выписки из протокола заседания в течение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школы, а также при наличии запроса совету обучающихся, совету родителей и (или) профсоюзному комитету школы.</w:t>
      </w:r>
    </w:p>
    <w:p>
      <w:pPr>
        <w:spacing w:line="240" w:lineRule="auto"/>
        <w:rPr>
          <w:rFonts w:hAnsi="Times New Roman" w:cs="Times New Roman"/>
          <w:color w:val="000000"/>
          <w:sz w:val="24"/>
          <w:szCs w:val="24"/>
        </w:rPr>
      </w:pPr>
      <w:r>
        <w:rPr>
          <w:rFonts w:hAnsi="Times New Roman" w:cs="Times New Roman"/>
          <w:color w:val="000000"/>
          <w:sz w:val="24"/>
          <w:szCs w:val="24"/>
        </w:rPr>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pPr>
        <w:spacing w:line="240" w:lineRule="auto"/>
        <w:rPr>
          <w:rFonts w:hAnsi="Times New Roman" w:cs="Times New Roman"/>
          <w:color w:val="000000"/>
          <w:sz w:val="24"/>
          <w:szCs w:val="24"/>
        </w:rPr>
      </w:pPr>
      <w:r>
        <w:rPr>
          <w:rFonts w:hAnsi="Times New Roman" w:cs="Times New Roman"/>
          <w:color w:val="000000"/>
          <w:sz w:val="24"/>
          <w:szCs w:val="24"/>
        </w:rPr>
        <w:t>5.7. Если по объективным причинам нет возможности исполнить решение комиссии в полном объеме в установленный срок, то лицо, на которое возложены обязанности по устранению выявленных нарушений (в случае установления факта нарушения права на образование), уведомляет об этом секретаря или председателя комиссии. Председатель комиссии назначает дату и время нового заседание, чтобы установить дополнительные меры и (или) сроки для урегулирования спора.</w:t>
      </w:r>
    </w:p>
    <w:p>
      <w:pPr>
        <w:spacing w:line="240" w:lineRule="auto"/>
        <w:rPr>
          <w:rFonts w:hAnsi="Times New Roman" w:cs="Times New Roman"/>
          <w:color w:val="000000"/>
          <w:sz w:val="24"/>
          <w:szCs w:val="24"/>
        </w:rPr>
      </w:pPr>
      <w:r>
        <w:rPr>
          <w:rFonts w:hAnsi="Times New Roman" w:cs="Times New Roman"/>
          <w:color w:val="000000"/>
          <w:sz w:val="24"/>
          <w:szCs w:val="24"/>
        </w:rPr>
        <w:t>5.8.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5.9. Срок хранения документов и материалов комиссии в школе составляет </w:t>
      </w:r>
      <w:r>
        <w:rPr>
          <w:rFonts w:hAnsi="Times New Roman" w:cs="Times New Roman"/>
          <w:color w:val="000000"/>
          <w:sz w:val="24"/>
          <w:szCs w:val="24"/>
        </w:rPr>
        <w:t>три</w:t>
      </w:r>
      <w:r>
        <w:rPr>
          <w:rFonts w:hAnsi="Times New Roman" w:cs="Times New Roman"/>
          <w:color w:val="000000"/>
          <w:sz w:val="24"/>
          <w:szCs w:val="24"/>
        </w:rPr>
        <w:t xml:space="preserve"> года.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77db725621442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