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3F" w:rsidRPr="00213F3F" w:rsidRDefault="00FB2B13" w:rsidP="00FB2B13">
      <w:pPr>
        <w:spacing w:before="240" w:after="120" w:line="380" w:lineRule="exact"/>
        <w:ind w:firstLine="709"/>
        <w:contextualSpacing/>
        <w:jc w:val="right"/>
        <w:rPr>
          <w:rFonts w:cs="Times New Roman"/>
          <w:color w:val="202122"/>
          <w:szCs w:val="28"/>
          <w:shd w:val="clear" w:color="auto" w:fill="FFFFFF"/>
        </w:rPr>
      </w:pPr>
      <w:r>
        <w:rPr>
          <w:rFonts w:cs="Times New Roman"/>
          <w:color w:val="202122"/>
          <w:szCs w:val="28"/>
          <w:shd w:val="clear" w:color="auto" w:fill="FFFFFF"/>
        </w:rPr>
        <w:t>МА</w:t>
      </w:r>
      <w:r w:rsidR="00213F3F" w:rsidRPr="00213F3F">
        <w:rPr>
          <w:rFonts w:cs="Times New Roman"/>
          <w:color w:val="202122"/>
          <w:szCs w:val="28"/>
          <w:shd w:val="clear" w:color="auto" w:fill="FFFFFF"/>
        </w:rPr>
        <w:t>СТЕР</w:t>
      </w:r>
      <w:r w:rsidRPr="00FB2B13">
        <w:rPr>
          <w:rFonts w:cs="Times New Roman"/>
          <w:color w:val="202122"/>
          <w:szCs w:val="28"/>
          <w:shd w:val="clear" w:color="auto" w:fill="FFFFFF"/>
        </w:rPr>
        <w:t>-</w:t>
      </w:r>
      <w:r w:rsidR="00213F3F" w:rsidRPr="00213F3F">
        <w:rPr>
          <w:rFonts w:cs="Times New Roman"/>
          <w:color w:val="202122"/>
          <w:szCs w:val="28"/>
          <w:shd w:val="clear" w:color="auto" w:fill="FFFFFF"/>
        </w:rPr>
        <w:t>КЛАСС «МЕТОД КООРДИНАТ» или как помочь понять и запомнить.</w:t>
      </w:r>
      <w:r>
        <w:rPr>
          <w:rFonts w:cs="Times New Roman"/>
          <w:color w:val="202122"/>
          <w:szCs w:val="28"/>
          <w:shd w:val="clear" w:color="auto" w:fill="FFFFFF"/>
        </w:rPr>
        <w:t xml:space="preserve"> </w:t>
      </w:r>
      <w:r>
        <w:rPr>
          <w:rFonts w:cs="Times New Roman"/>
          <w:color w:val="202122"/>
          <w:szCs w:val="28"/>
          <w:shd w:val="clear" w:color="auto" w:fill="FFFFFF"/>
        </w:rPr>
        <w:br/>
        <w:t>Учитель математики Новикова В.Л.</w:t>
      </w:r>
    </w:p>
    <w:p w:rsidR="002A7AF5" w:rsidRPr="002A7AF5" w:rsidRDefault="00213F3F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 w:rsidRPr="00213F3F">
        <w:rPr>
          <w:b/>
          <w:bCs/>
          <w:color w:val="202122"/>
          <w:szCs w:val="28"/>
          <w:shd w:val="clear" w:color="auto" w:fill="FFFFFF"/>
        </w:rPr>
        <w:t xml:space="preserve">Эпиграфы и девизы </w:t>
      </w:r>
      <w:r w:rsidRPr="00213F3F">
        <w:rPr>
          <w:color w:val="202122"/>
          <w:szCs w:val="28"/>
          <w:shd w:val="clear" w:color="auto" w:fill="FFFFFF"/>
        </w:rPr>
        <w:t>задают тон урока</w:t>
      </w:r>
      <w:r>
        <w:rPr>
          <w:color w:val="202122"/>
          <w:szCs w:val="28"/>
          <w:shd w:val="clear" w:color="auto" w:fill="FFFFFF"/>
        </w:rPr>
        <w:t xml:space="preserve">. Начнём занятие </w:t>
      </w:r>
      <w:r w:rsidR="00D46EA8">
        <w:rPr>
          <w:color w:val="202122"/>
          <w:szCs w:val="28"/>
          <w:shd w:val="clear" w:color="auto" w:fill="FFFFFF"/>
        </w:rPr>
        <w:t>словами:</w:t>
      </w:r>
      <w:r w:rsidR="002A7AF5" w:rsidRPr="002A7AF5">
        <w:rPr>
          <w:rFonts w:asciiTheme="minorHAnsi" w:eastAsiaTheme="minorEastAsia" w:hAnsi="Calibri"/>
          <w:color w:val="000000" w:themeColor="text1"/>
          <w:kern w:val="24"/>
          <w:sz w:val="44"/>
          <w:szCs w:val="44"/>
          <w:u w:val="single"/>
          <w:lang w:eastAsia="ru-RU"/>
        </w:rPr>
        <w:t xml:space="preserve"> </w:t>
      </w:r>
      <w:hyperlink r:id="rId5" w:history="1">
        <w:r w:rsidR="002A7AF5" w:rsidRPr="002A7AF5">
          <w:rPr>
            <w:rFonts w:cs="Times New Roman"/>
            <w:color w:val="202122"/>
          </w:rPr>
          <w:t>Математика</w:t>
        </w:r>
      </w:hyperlink>
      <w:r w:rsidR="002A7AF5" w:rsidRPr="002A7AF5">
        <w:rPr>
          <w:rFonts w:cs="Times New Roman"/>
          <w:color w:val="202122"/>
          <w:szCs w:val="28"/>
          <w:shd w:val="clear" w:color="auto" w:fill="FFFFFF"/>
        </w:rPr>
        <w:t> — мощный и универсальный метод познания природы, образец для других наук.</w:t>
      </w:r>
    </w:p>
    <w:p w:rsidR="00F12C76" w:rsidRDefault="002A7AF5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 w:rsidRPr="002A7AF5">
        <w:rPr>
          <w:rFonts w:cs="Times New Roman"/>
          <w:color w:val="202122"/>
          <w:szCs w:val="28"/>
          <w:shd w:val="clear" w:color="auto" w:fill="FFFFFF"/>
        </w:rPr>
        <w:t>Автор слов - Рене Декарт. Французский </w:t>
      </w:r>
      <w:hyperlink r:id="rId6" w:history="1">
        <w:r w:rsidRPr="002A7AF5">
          <w:rPr>
            <w:rFonts w:cs="Times New Roman"/>
            <w:color w:val="202122"/>
          </w:rPr>
          <w:t>философ</w:t>
        </w:r>
      </w:hyperlink>
      <w:r w:rsidRPr="002A7AF5">
        <w:rPr>
          <w:rFonts w:cs="Times New Roman"/>
          <w:color w:val="202122"/>
          <w:szCs w:val="28"/>
          <w:shd w:val="clear" w:color="auto" w:fill="FFFFFF"/>
        </w:rPr>
        <w:t>, </w:t>
      </w:r>
      <w:hyperlink r:id="rId7" w:history="1">
        <w:r w:rsidRPr="002A7AF5">
          <w:rPr>
            <w:rFonts w:cs="Times New Roman"/>
            <w:color w:val="202122"/>
          </w:rPr>
          <w:t>математик</w:t>
        </w:r>
      </w:hyperlink>
      <w:r w:rsidRPr="002A7AF5">
        <w:rPr>
          <w:rFonts w:cs="Times New Roman"/>
          <w:color w:val="202122"/>
          <w:szCs w:val="28"/>
          <w:shd w:val="clear" w:color="auto" w:fill="FFFFFF"/>
        </w:rPr>
        <w:t> и </w:t>
      </w:r>
      <w:hyperlink r:id="rId8" w:history="1">
        <w:r w:rsidRPr="002A7AF5">
          <w:rPr>
            <w:rFonts w:cs="Times New Roman"/>
            <w:color w:val="202122"/>
          </w:rPr>
          <w:t>естествоиспытатель</w:t>
        </w:r>
      </w:hyperlink>
      <w:r w:rsidRPr="002A7AF5">
        <w:rPr>
          <w:rFonts w:cs="Times New Roman"/>
          <w:color w:val="202122"/>
          <w:szCs w:val="28"/>
          <w:shd w:val="clear" w:color="auto" w:fill="FFFFFF"/>
        </w:rPr>
        <w:t>. Его именем</w:t>
      </w:r>
      <w:r w:rsidR="00213F3F" w:rsidRPr="00213F3F">
        <w:rPr>
          <w:rFonts w:cs="Times New Roman"/>
          <w:color w:val="202122"/>
          <w:szCs w:val="28"/>
          <w:shd w:val="clear" w:color="auto" w:fill="FFFFFF"/>
        </w:rPr>
        <w:t xml:space="preserve"> названа разработанная им </w:t>
      </w:r>
      <w:hyperlink r:id="rId9" w:tooltip="Прямоугольная система координат" w:history="1">
        <w:r w:rsidR="00213F3F" w:rsidRPr="002A7AF5">
          <w:rPr>
            <w:color w:val="202122"/>
          </w:rPr>
          <w:t>прямоугольная система координат</w:t>
        </w:r>
      </w:hyperlink>
      <w:r>
        <w:rPr>
          <w:rFonts w:cs="Times New Roman"/>
          <w:color w:val="202122"/>
          <w:szCs w:val="28"/>
          <w:shd w:val="clear" w:color="auto" w:fill="FFFFFF"/>
        </w:rPr>
        <w:t>.</w:t>
      </w:r>
    </w:p>
    <w:p w:rsidR="002A7AF5" w:rsidRDefault="00FB2B13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 w:rsidRPr="00FB2B13">
        <w:rPr>
          <w:rFonts w:cs="Times New Roman"/>
          <w:b/>
          <w:color w:val="202122"/>
          <w:szCs w:val="28"/>
          <w:shd w:val="clear" w:color="auto" w:fill="FFFFFF"/>
        </w:rPr>
        <w:t xml:space="preserve">Ситуация. </w:t>
      </w:r>
      <w:r w:rsidR="002A7AF5" w:rsidRPr="002A7AF5">
        <w:rPr>
          <w:rFonts w:cs="Times New Roman"/>
          <w:color w:val="202122"/>
          <w:szCs w:val="28"/>
          <w:shd w:val="clear" w:color="auto" w:fill="FFFFFF"/>
        </w:rPr>
        <w:t>Однажды ученик 6 класса Ваня задал в кругу семьи вопрос: зачем учить Декартову систему координат? На что от каждого члена семьи получил ответ. Как вы думаете, что ему ответили члены семьи?</w:t>
      </w:r>
    </w:p>
    <w:p w:rsidR="007F3C44" w:rsidRDefault="007F3C44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>
        <w:rPr>
          <w:rFonts w:cs="Times New Roman"/>
          <w:color w:val="202122"/>
          <w:szCs w:val="28"/>
          <w:shd w:val="clear" w:color="auto" w:fill="FFFFFF"/>
        </w:rPr>
        <w:t>Папа, младший брат, бабушка, старшая сестра, мама.</w:t>
      </w:r>
    </w:p>
    <w:p w:rsidR="007F3C44" w:rsidRDefault="007F3C44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>
        <w:rPr>
          <w:rFonts w:cs="Times New Roman"/>
          <w:color w:val="202122"/>
          <w:szCs w:val="28"/>
          <w:shd w:val="clear" w:color="auto" w:fill="FFFFFF"/>
        </w:rPr>
        <w:t>Также метод координат используется в компьютерной графике.</w:t>
      </w:r>
    </w:p>
    <w:p w:rsidR="007F3C44" w:rsidRDefault="007F3C44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>
        <w:rPr>
          <w:rFonts w:cs="Times New Roman"/>
          <w:color w:val="202122"/>
          <w:szCs w:val="28"/>
          <w:shd w:val="clear" w:color="auto" w:fill="FFFFFF"/>
        </w:rPr>
        <w:t>Данная ситуация раскрыла н</w:t>
      </w:r>
      <w:r w:rsidRPr="007F3C44">
        <w:rPr>
          <w:rFonts w:cs="Times New Roman"/>
          <w:color w:val="202122"/>
          <w:szCs w:val="28"/>
          <w:shd w:val="clear" w:color="auto" w:fill="FFFFFF"/>
        </w:rPr>
        <w:t>ужность</w:t>
      </w:r>
      <w:r>
        <w:rPr>
          <w:rFonts w:cs="Times New Roman"/>
          <w:color w:val="202122"/>
          <w:szCs w:val="28"/>
          <w:shd w:val="clear" w:color="auto" w:fill="FFFFFF"/>
        </w:rPr>
        <w:t xml:space="preserve"> этой</w:t>
      </w:r>
      <w:r w:rsidRPr="007F3C44">
        <w:rPr>
          <w:rFonts w:cs="Times New Roman"/>
          <w:color w:val="202122"/>
          <w:szCs w:val="28"/>
          <w:shd w:val="clear" w:color="auto" w:fill="FFFFFF"/>
        </w:rPr>
        <w:t xml:space="preserve"> темы в жизни</w:t>
      </w:r>
      <w:r>
        <w:rPr>
          <w:rFonts w:cs="Times New Roman"/>
          <w:color w:val="202122"/>
          <w:szCs w:val="28"/>
          <w:shd w:val="clear" w:color="auto" w:fill="FFFFFF"/>
        </w:rPr>
        <w:t>. Применяю на этапе мотивации.</w:t>
      </w:r>
    </w:p>
    <w:p w:rsidR="004D609B" w:rsidRDefault="004D609B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 w:rsidRPr="004D609B">
        <w:rPr>
          <w:rFonts w:cs="Times New Roman"/>
          <w:color w:val="202122"/>
          <w:szCs w:val="28"/>
          <w:shd w:val="clear" w:color="auto" w:fill="FFFFFF"/>
        </w:rPr>
        <w:t>Давайте сд</w:t>
      </w:r>
      <w:r>
        <w:rPr>
          <w:rFonts w:cs="Times New Roman"/>
          <w:color w:val="202122"/>
          <w:szCs w:val="28"/>
          <w:shd w:val="clear" w:color="auto" w:fill="FFFFFF"/>
        </w:rPr>
        <w:t xml:space="preserve">елаем </w:t>
      </w:r>
      <w:r w:rsidRPr="00FB2B13">
        <w:rPr>
          <w:rFonts w:cs="Times New Roman"/>
          <w:b/>
          <w:color w:val="202122"/>
          <w:szCs w:val="28"/>
          <w:shd w:val="clear" w:color="auto" w:fill="FFFFFF"/>
        </w:rPr>
        <w:t>физкультминутку</w:t>
      </w:r>
      <w:r>
        <w:rPr>
          <w:rFonts w:cs="Times New Roman"/>
          <w:color w:val="202122"/>
          <w:szCs w:val="28"/>
          <w:shd w:val="clear" w:color="auto" w:fill="FFFFFF"/>
        </w:rPr>
        <w:t>, чтобы запомнить</w:t>
      </w:r>
      <w:r w:rsidRPr="004D609B">
        <w:rPr>
          <w:rFonts w:cs="Times New Roman"/>
          <w:color w:val="202122"/>
          <w:szCs w:val="28"/>
          <w:shd w:val="clear" w:color="auto" w:fill="FFFFFF"/>
        </w:rPr>
        <w:t xml:space="preserve"> правила построения системы координат. </w:t>
      </w:r>
    </w:p>
    <w:p w:rsidR="004D609B" w:rsidRPr="004D609B" w:rsidRDefault="004D609B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 w:rsidRPr="004D609B">
        <w:rPr>
          <w:rFonts w:cs="Times New Roman"/>
          <w:color w:val="202122"/>
          <w:szCs w:val="28"/>
          <w:shd w:val="clear" w:color="auto" w:fill="FFFFFF"/>
        </w:rPr>
        <w:t>Положительные числа…</w:t>
      </w:r>
    </w:p>
    <w:p w:rsidR="004D609B" w:rsidRPr="004D609B" w:rsidRDefault="004D609B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 w:rsidRPr="004D609B">
        <w:rPr>
          <w:rFonts w:cs="Times New Roman"/>
          <w:color w:val="202122"/>
          <w:szCs w:val="28"/>
          <w:shd w:val="clear" w:color="auto" w:fill="FFFFFF"/>
        </w:rPr>
        <w:t>Отрицательные числа…</w:t>
      </w:r>
    </w:p>
    <w:p w:rsidR="004D609B" w:rsidRPr="004D609B" w:rsidRDefault="004D609B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 w:rsidRPr="004D609B">
        <w:rPr>
          <w:rFonts w:cs="Times New Roman"/>
          <w:color w:val="202122"/>
          <w:szCs w:val="28"/>
          <w:shd w:val="clear" w:color="auto" w:fill="FFFFFF"/>
        </w:rPr>
        <w:t>Между ними – одинок –</w:t>
      </w:r>
    </w:p>
    <w:p w:rsidR="004D609B" w:rsidRPr="004D609B" w:rsidRDefault="004D609B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 w:rsidRPr="004D609B">
        <w:rPr>
          <w:rFonts w:cs="Times New Roman"/>
          <w:color w:val="202122"/>
          <w:szCs w:val="28"/>
          <w:shd w:val="clear" w:color="auto" w:fill="FFFFFF"/>
        </w:rPr>
        <w:t>Ноль – как круглый поплавок.</w:t>
      </w:r>
    </w:p>
    <w:p w:rsidR="004D609B" w:rsidRPr="004D609B" w:rsidRDefault="004D609B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 w:rsidRPr="004D609B">
        <w:rPr>
          <w:rFonts w:cs="Times New Roman"/>
          <w:color w:val="202122"/>
          <w:szCs w:val="28"/>
          <w:shd w:val="clear" w:color="auto" w:fill="FFFFFF"/>
        </w:rPr>
        <w:t> Координатная плоскость –</w:t>
      </w:r>
    </w:p>
    <w:p w:rsidR="004D609B" w:rsidRPr="004D609B" w:rsidRDefault="004D609B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 w:rsidRPr="004D609B">
        <w:rPr>
          <w:rFonts w:cs="Times New Roman"/>
          <w:color w:val="202122"/>
          <w:szCs w:val="28"/>
          <w:shd w:val="clear" w:color="auto" w:fill="FFFFFF"/>
        </w:rPr>
        <w:t xml:space="preserve">двумерный </w:t>
      </w:r>
      <w:proofErr w:type="spellStart"/>
      <w:r w:rsidRPr="004D609B">
        <w:rPr>
          <w:rFonts w:cs="Times New Roman"/>
          <w:color w:val="202122"/>
          <w:szCs w:val="28"/>
          <w:shd w:val="clear" w:color="auto" w:fill="FFFFFF"/>
        </w:rPr>
        <w:t>микс</w:t>
      </w:r>
      <w:proofErr w:type="spellEnd"/>
      <w:r w:rsidRPr="004D609B">
        <w:rPr>
          <w:rFonts w:cs="Times New Roman"/>
          <w:color w:val="202122"/>
          <w:szCs w:val="28"/>
          <w:shd w:val="clear" w:color="auto" w:fill="FFFFFF"/>
        </w:rPr>
        <w:t>!</w:t>
      </w:r>
    </w:p>
    <w:p w:rsidR="004D609B" w:rsidRPr="004D609B" w:rsidRDefault="004D609B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 w:rsidRPr="004D609B">
        <w:rPr>
          <w:rFonts w:cs="Times New Roman"/>
          <w:color w:val="202122"/>
          <w:szCs w:val="28"/>
          <w:shd w:val="clear" w:color="auto" w:fill="FFFFFF"/>
        </w:rPr>
        <w:t>Ордината – это игрек,</w:t>
      </w:r>
    </w:p>
    <w:p w:rsidR="004D609B" w:rsidRPr="004D609B" w:rsidRDefault="004D609B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 w:rsidRPr="004D609B">
        <w:rPr>
          <w:rFonts w:cs="Times New Roman"/>
          <w:color w:val="202122"/>
          <w:szCs w:val="28"/>
          <w:shd w:val="clear" w:color="auto" w:fill="FFFFFF"/>
        </w:rPr>
        <w:t>А абсцисса – это икс.</w:t>
      </w:r>
    </w:p>
    <w:p w:rsidR="007F3C44" w:rsidRDefault="00FA5651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>
        <w:rPr>
          <w:rFonts w:cs="Times New Roman"/>
          <w:color w:val="202122"/>
          <w:szCs w:val="28"/>
          <w:shd w:val="clear" w:color="auto" w:fill="FFFFFF"/>
        </w:rPr>
        <w:t xml:space="preserve">5. </w:t>
      </w:r>
      <w:r w:rsidR="004D609B">
        <w:rPr>
          <w:rFonts w:cs="Times New Roman"/>
          <w:color w:val="202122"/>
          <w:szCs w:val="28"/>
          <w:shd w:val="clear" w:color="auto" w:fill="FFFFFF"/>
        </w:rPr>
        <w:t xml:space="preserve">Мы воспользовались </w:t>
      </w:r>
      <w:proofErr w:type="spellStart"/>
      <w:r w:rsidR="004D609B" w:rsidRPr="004D609B">
        <w:rPr>
          <w:rFonts w:cs="Times New Roman"/>
          <w:color w:val="202122"/>
          <w:szCs w:val="28"/>
          <w:shd w:val="clear" w:color="auto" w:fill="FFFFFF"/>
        </w:rPr>
        <w:t>Мнемоте́хник</w:t>
      </w:r>
      <w:r w:rsidR="004D609B">
        <w:rPr>
          <w:rFonts w:cs="Times New Roman"/>
          <w:color w:val="202122"/>
          <w:szCs w:val="28"/>
          <w:shd w:val="clear" w:color="auto" w:fill="FFFFFF"/>
        </w:rPr>
        <w:t>ой</w:t>
      </w:r>
      <w:proofErr w:type="spellEnd"/>
      <w:r w:rsidR="004D609B" w:rsidRPr="00FB2B13">
        <w:rPr>
          <w:rFonts w:cs="Times New Roman"/>
          <w:b/>
          <w:color w:val="202122"/>
          <w:szCs w:val="28"/>
          <w:shd w:val="clear" w:color="auto" w:fill="FFFFFF"/>
        </w:rPr>
        <w:t>. Мнемотехника</w:t>
      </w:r>
      <w:r w:rsidR="004D609B">
        <w:rPr>
          <w:rFonts w:cs="Times New Roman"/>
          <w:color w:val="202122"/>
          <w:szCs w:val="28"/>
          <w:shd w:val="clear" w:color="auto" w:fill="FFFFFF"/>
        </w:rPr>
        <w:t xml:space="preserve"> - это</w:t>
      </w:r>
      <w:r w:rsidR="004D609B" w:rsidRPr="004D609B">
        <w:rPr>
          <w:rFonts w:cs="Times New Roman"/>
          <w:color w:val="202122"/>
          <w:szCs w:val="28"/>
          <w:shd w:val="clear" w:color="auto" w:fill="FFFFFF"/>
        </w:rPr>
        <w:t xml:space="preserve"> совокупность специальных приёмов и способов, облегчающих </w:t>
      </w:r>
      <w:hyperlink r:id="rId10" w:tooltip="Запоминание" w:history="1">
        <w:r w:rsidR="004D609B" w:rsidRPr="004D609B">
          <w:rPr>
            <w:rFonts w:cs="Times New Roman"/>
            <w:color w:val="202122"/>
            <w:szCs w:val="28"/>
          </w:rPr>
          <w:t>запоминание</w:t>
        </w:r>
      </w:hyperlink>
      <w:r w:rsidR="004D609B" w:rsidRPr="004D609B">
        <w:rPr>
          <w:rFonts w:cs="Times New Roman"/>
          <w:color w:val="202122"/>
          <w:szCs w:val="28"/>
          <w:shd w:val="clear" w:color="auto" w:fill="FFFFFF"/>
        </w:rPr>
        <w:t> нужной информации</w:t>
      </w:r>
      <w:r w:rsidR="004D609B">
        <w:rPr>
          <w:rFonts w:cs="Times New Roman"/>
          <w:color w:val="202122"/>
          <w:szCs w:val="28"/>
          <w:shd w:val="clear" w:color="auto" w:fill="FFFFFF"/>
        </w:rPr>
        <w:t xml:space="preserve">. С детства мы помним, что биссектриса – это </w:t>
      </w:r>
      <w:r w:rsidR="008B1F3F">
        <w:rPr>
          <w:rFonts w:cs="Times New Roman"/>
          <w:color w:val="202122"/>
          <w:szCs w:val="28"/>
          <w:shd w:val="clear" w:color="auto" w:fill="FFFFFF"/>
        </w:rPr>
        <w:t>«</w:t>
      </w:r>
      <w:r w:rsidR="004D609B">
        <w:rPr>
          <w:rFonts w:cs="Times New Roman"/>
          <w:color w:val="202122"/>
          <w:szCs w:val="28"/>
          <w:shd w:val="clear" w:color="auto" w:fill="FFFFFF"/>
        </w:rPr>
        <w:t>крыса</w:t>
      </w:r>
      <w:r w:rsidR="008B1F3F">
        <w:rPr>
          <w:rFonts w:cs="Times New Roman"/>
          <w:color w:val="202122"/>
          <w:szCs w:val="28"/>
          <w:shd w:val="clear" w:color="auto" w:fill="FFFFFF"/>
        </w:rPr>
        <w:t>»</w:t>
      </w:r>
      <w:r w:rsidR="004D609B">
        <w:rPr>
          <w:rFonts w:cs="Times New Roman"/>
          <w:color w:val="202122"/>
          <w:szCs w:val="28"/>
          <w:shd w:val="clear" w:color="auto" w:fill="FFFFFF"/>
        </w:rPr>
        <w:t xml:space="preserve">, медиана – </w:t>
      </w:r>
      <w:r w:rsidR="008B1F3F">
        <w:rPr>
          <w:rFonts w:cs="Times New Roman"/>
          <w:color w:val="202122"/>
          <w:szCs w:val="28"/>
          <w:shd w:val="clear" w:color="auto" w:fill="FFFFFF"/>
        </w:rPr>
        <w:t>«</w:t>
      </w:r>
      <w:r w:rsidR="004D609B">
        <w:rPr>
          <w:rFonts w:cs="Times New Roman"/>
          <w:color w:val="202122"/>
          <w:szCs w:val="28"/>
          <w:shd w:val="clear" w:color="auto" w:fill="FFFFFF"/>
        </w:rPr>
        <w:t>обезьяна</w:t>
      </w:r>
      <w:r w:rsidR="008B1F3F">
        <w:rPr>
          <w:rFonts w:cs="Times New Roman"/>
          <w:color w:val="202122"/>
          <w:szCs w:val="28"/>
          <w:shd w:val="clear" w:color="auto" w:fill="FFFFFF"/>
        </w:rPr>
        <w:t>»</w:t>
      </w:r>
      <w:r w:rsidR="004D609B">
        <w:rPr>
          <w:rFonts w:cs="Times New Roman"/>
          <w:color w:val="202122"/>
          <w:szCs w:val="28"/>
          <w:shd w:val="clear" w:color="auto" w:fill="FFFFFF"/>
        </w:rPr>
        <w:t xml:space="preserve">, а высота – как </w:t>
      </w:r>
      <w:r w:rsidR="008B1F3F">
        <w:rPr>
          <w:rFonts w:cs="Times New Roman"/>
          <w:color w:val="202122"/>
          <w:szCs w:val="28"/>
          <w:shd w:val="clear" w:color="auto" w:fill="FFFFFF"/>
        </w:rPr>
        <w:t>«</w:t>
      </w:r>
      <w:r w:rsidR="004D609B">
        <w:rPr>
          <w:rFonts w:cs="Times New Roman"/>
          <w:color w:val="202122"/>
          <w:szCs w:val="28"/>
          <w:shd w:val="clear" w:color="auto" w:fill="FFFFFF"/>
        </w:rPr>
        <w:t>хвост кота</w:t>
      </w:r>
      <w:r w:rsidR="008B1F3F">
        <w:rPr>
          <w:rFonts w:cs="Times New Roman"/>
          <w:color w:val="202122"/>
          <w:szCs w:val="28"/>
          <w:shd w:val="clear" w:color="auto" w:fill="FFFFFF"/>
        </w:rPr>
        <w:t>»</w:t>
      </w:r>
      <w:r w:rsidR="004D609B">
        <w:rPr>
          <w:rFonts w:cs="Times New Roman"/>
          <w:color w:val="202122"/>
          <w:szCs w:val="28"/>
          <w:shd w:val="clear" w:color="auto" w:fill="FFFFFF"/>
        </w:rPr>
        <w:t>. Это мнемонические правила.</w:t>
      </w:r>
      <w:r w:rsidR="004D609B" w:rsidRPr="004D609B">
        <w:rPr>
          <w:rFonts w:cs="Times New Roman"/>
          <w:color w:val="202122"/>
          <w:szCs w:val="28"/>
          <w:shd w:val="clear" w:color="auto" w:fill="FFFFFF"/>
        </w:rPr>
        <w:t xml:space="preserve"> </w:t>
      </w:r>
    </w:p>
    <w:p w:rsidR="0081656F" w:rsidRDefault="00FB2B13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 w:rsidRPr="00FB2B13">
        <w:rPr>
          <w:rFonts w:cs="Times New Roman"/>
          <w:b/>
          <w:color w:val="202122"/>
          <w:szCs w:val="28"/>
          <w:shd w:val="clear" w:color="auto" w:fill="FFFFFF"/>
        </w:rPr>
        <w:t>Ассоциация.</w:t>
      </w:r>
      <w:r>
        <w:rPr>
          <w:rFonts w:cs="Times New Roman"/>
          <w:color w:val="202122"/>
          <w:szCs w:val="28"/>
          <w:shd w:val="clear" w:color="auto" w:fill="FFFFFF"/>
        </w:rPr>
        <w:t xml:space="preserve"> </w:t>
      </w:r>
      <w:r w:rsidR="00696CC9">
        <w:rPr>
          <w:rFonts w:cs="Times New Roman"/>
          <w:color w:val="202122"/>
          <w:szCs w:val="28"/>
          <w:shd w:val="clear" w:color="auto" w:fill="FFFFFF"/>
        </w:rPr>
        <w:t>Чтобы не путать х и у при нанесении точек на координатную плоскость, можно воспользоваться такой ассоциацией. Если нужно попасть в определённую квартиру дома, сначала ищут подъезд, а потом поднимаются на нужный этаж. Так и при нанесении точки</w:t>
      </w:r>
      <w:r w:rsidR="0081656F">
        <w:rPr>
          <w:rFonts w:cs="Times New Roman"/>
          <w:color w:val="202122"/>
          <w:szCs w:val="28"/>
          <w:shd w:val="clear" w:color="auto" w:fill="FFFFFF"/>
        </w:rPr>
        <w:t xml:space="preserve"> по координатам</w:t>
      </w:r>
      <w:r w:rsidR="00696CC9">
        <w:rPr>
          <w:rFonts w:cs="Times New Roman"/>
          <w:color w:val="202122"/>
          <w:szCs w:val="28"/>
          <w:shd w:val="clear" w:color="auto" w:fill="FFFFFF"/>
        </w:rPr>
        <w:t xml:space="preserve">. Сначала находят </w:t>
      </w:r>
      <w:r w:rsidR="0081656F">
        <w:rPr>
          <w:rFonts w:cs="Times New Roman"/>
          <w:color w:val="202122"/>
          <w:szCs w:val="28"/>
          <w:shd w:val="clear" w:color="auto" w:fill="FFFFFF"/>
        </w:rPr>
        <w:t xml:space="preserve">х на горизонтальной оси абсцисс, а потом у – на вертикальной оси. </w:t>
      </w:r>
    </w:p>
    <w:p w:rsidR="0081656F" w:rsidRPr="0081656F" w:rsidRDefault="0081656F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bCs/>
          <w:color w:val="202122"/>
          <w:szCs w:val="28"/>
          <w:shd w:val="clear" w:color="auto" w:fill="FFFFFF"/>
        </w:rPr>
      </w:pPr>
      <w:r w:rsidRPr="0081656F">
        <w:rPr>
          <w:rFonts w:cs="Times New Roman"/>
          <w:b/>
          <w:bCs/>
          <w:color w:val="202122"/>
          <w:szCs w:val="28"/>
          <w:shd w:val="clear" w:color="auto" w:fill="FFFFFF"/>
        </w:rPr>
        <w:t xml:space="preserve">Проверка понимания – </w:t>
      </w:r>
      <w:r w:rsidRPr="0081656F">
        <w:rPr>
          <w:rFonts w:cs="Times New Roman"/>
          <w:bCs/>
          <w:color w:val="202122"/>
          <w:szCs w:val="28"/>
          <w:shd w:val="clear" w:color="auto" w:fill="FFFFFF"/>
        </w:rPr>
        <w:t xml:space="preserve">неотъемлемая составляющая урока. Предлагаю </w:t>
      </w:r>
      <w:r w:rsidRPr="0081656F">
        <w:rPr>
          <w:bCs/>
          <w:color w:val="202122"/>
          <w:szCs w:val="28"/>
          <w:shd w:val="clear" w:color="auto" w:fill="FFFFFF"/>
        </w:rPr>
        <w:t xml:space="preserve">в декартовой системе координат построить точки. Если построим правильно точки, мы получим символ того, </w:t>
      </w:r>
      <w:r w:rsidRPr="0081656F">
        <w:rPr>
          <w:rFonts w:cs="Times New Roman"/>
          <w:bCs/>
          <w:color w:val="202122"/>
          <w:szCs w:val="28"/>
          <w:shd w:val="clear" w:color="auto" w:fill="FFFFFF"/>
        </w:rPr>
        <w:t>что самое важное в семье.</w:t>
      </w:r>
    </w:p>
    <w:p w:rsidR="00E55BC0" w:rsidRDefault="0081656F" w:rsidP="007E73CF">
      <w:pPr>
        <w:spacing w:before="240" w:after="120" w:line="380" w:lineRule="exact"/>
        <w:ind w:firstLine="709"/>
        <w:contextualSpacing/>
        <w:jc w:val="both"/>
        <w:rPr>
          <w:rFonts w:asciiTheme="majorHAnsi" w:eastAsiaTheme="majorEastAsia" w:hAnsi="Calibri Light" w:cstheme="majorBidi"/>
          <w:color w:val="000000" w:themeColor="text1"/>
          <w:kern w:val="24"/>
          <w:sz w:val="64"/>
          <w:szCs w:val="64"/>
        </w:rPr>
      </w:pPr>
      <w:r w:rsidRPr="00FB2B13">
        <w:rPr>
          <w:rFonts w:cs="Times New Roman"/>
          <w:bCs/>
          <w:color w:val="202122"/>
          <w:szCs w:val="28"/>
          <w:shd w:val="clear" w:color="auto" w:fill="FFFFFF"/>
        </w:rPr>
        <w:t>Воспользуемся</w:t>
      </w:r>
      <w:r>
        <w:rPr>
          <w:rFonts w:cs="Times New Roman"/>
          <w:b/>
          <w:bCs/>
          <w:color w:val="202122"/>
          <w:szCs w:val="28"/>
          <w:shd w:val="clear" w:color="auto" w:fill="FFFFFF"/>
        </w:rPr>
        <w:t xml:space="preserve"> нестандартным</w:t>
      </w:r>
      <w:r w:rsidRPr="0081656F">
        <w:rPr>
          <w:rFonts w:cs="Times New Roman"/>
          <w:b/>
          <w:bCs/>
          <w:color w:val="202122"/>
          <w:szCs w:val="28"/>
          <w:shd w:val="clear" w:color="auto" w:fill="FFFFFF"/>
        </w:rPr>
        <w:t xml:space="preserve"> оборудование</w:t>
      </w:r>
      <w:r>
        <w:rPr>
          <w:rFonts w:cs="Times New Roman"/>
          <w:b/>
          <w:bCs/>
          <w:color w:val="202122"/>
          <w:szCs w:val="28"/>
          <w:shd w:val="clear" w:color="auto" w:fill="FFFFFF"/>
        </w:rPr>
        <w:t>м</w:t>
      </w:r>
      <w:r w:rsidRPr="0081656F">
        <w:rPr>
          <w:rFonts w:cs="Times New Roman"/>
          <w:b/>
          <w:bCs/>
          <w:color w:val="202122"/>
          <w:szCs w:val="28"/>
          <w:shd w:val="clear" w:color="auto" w:fill="FFFFFF"/>
        </w:rPr>
        <w:t xml:space="preserve">: </w:t>
      </w:r>
      <w:r w:rsidRPr="0081656F">
        <w:rPr>
          <w:rFonts w:cs="Times New Roman"/>
          <w:color w:val="202122"/>
          <w:szCs w:val="28"/>
          <w:shd w:val="clear" w:color="auto" w:fill="FFFFFF"/>
        </w:rPr>
        <w:t>магнитн</w:t>
      </w:r>
      <w:r>
        <w:rPr>
          <w:rFonts w:cs="Times New Roman"/>
          <w:color w:val="202122"/>
          <w:szCs w:val="28"/>
          <w:shd w:val="clear" w:color="auto" w:fill="FFFFFF"/>
        </w:rPr>
        <w:t xml:space="preserve">ой доской </w:t>
      </w:r>
      <w:proofErr w:type="gramStart"/>
      <w:r>
        <w:rPr>
          <w:rFonts w:cs="Times New Roman"/>
          <w:color w:val="202122"/>
          <w:szCs w:val="28"/>
          <w:shd w:val="clear" w:color="auto" w:fill="FFFFFF"/>
        </w:rPr>
        <w:t>и</w:t>
      </w:r>
      <w:r w:rsidRPr="0081656F">
        <w:rPr>
          <w:rFonts w:cs="Times New Roman"/>
          <w:color w:val="202122"/>
          <w:szCs w:val="28"/>
          <w:shd w:val="clear" w:color="auto" w:fill="FFFFFF"/>
        </w:rPr>
        <w:t xml:space="preserve">  магнитны</w:t>
      </w:r>
      <w:r>
        <w:rPr>
          <w:rFonts w:cs="Times New Roman"/>
          <w:color w:val="202122"/>
          <w:szCs w:val="28"/>
          <w:shd w:val="clear" w:color="auto" w:fill="FFFFFF"/>
        </w:rPr>
        <w:t>ми</w:t>
      </w:r>
      <w:proofErr w:type="gramEnd"/>
      <w:r w:rsidRPr="0081656F">
        <w:rPr>
          <w:rFonts w:cs="Times New Roman"/>
          <w:color w:val="202122"/>
          <w:szCs w:val="28"/>
          <w:shd w:val="clear" w:color="auto" w:fill="FFFFFF"/>
        </w:rPr>
        <w:t xml:space="preserve"> фишк</w:t>
      </w:r>
      <w:r>
        <w:rPr>
          <w:rFonts w:cs="Times New Roman"/>
          <w:color w:val="202122"/>
          <w:szCs w:val="28"/>
          <w:shd w:val="clear" w:color="auto" w:fill="FFFFFF"/>
        </w:rPr>
        <w:t>ами.</w:t>
      </w:r>
      <w:r w:rsidR="00E55BC0" w:rsidRPr="00E55BC0">
        <w:rPr>
          <w:rFonts w:asciiTheme="majorHAnsi" w:eastAsiaTheme="majorEastAsia" w:hAnsi="Calibri Light" w:cstheme="majorBidi"/>
          <w:color w:val="000000" w:themeColor="text1"/>
          <w:kern w:val="24"/>
          <w:sz w:val="64"/>
          <w:szCs w:val="64"/>
        </w:rPr>
        <w:t xml:space="preserve"> </w:t>
      </w:r>
    </w:p>
    <w:p w:rsidR="00AC51BE" w:rsidRPr="00AC51BE" w:rsidRDefault="00FB2B13" w:rsidP="007E73CF">
      <w:pPr>
        <w:spacing w:before="240" w:after="120" w:line="380" w:lineRule="exact"/>
        <w:ind w:firstLine="709"/>
        <w:contextualSpacing/>
        <w:jc w:val="both"/>
        <w:rPr>
          <w:bCs/>
          <w:color w:val="202122"/>
          <w:szCs w:val="28"/>
          <w:shd w:val="clear" w:color="auto" w:fill="FFFFFF"/>
        </w:rPr>
      </w:pPr>
      <w:r>
        <w:rPr>
          <w:bCs/>
          <w:color w:val="202122"/>
          <w:szCs w:val="28"/>
          <w:shd w:val="clear" w:color="auto" w:fill="FFFFFF"/>
        </w:rPr>
        <w:t>П</w:t>
      </w:r>
      <w:r w:rsidR="00AC51BE" w:rsidRPr="00AC51BE">
        <w:rPr>
          <w:bCs/>
          <w:color w:val="202122"/>
          <w:szCs w:val="28"/>
          <w:shd w:val="clear" w:color="auto" w:fill="FFFFFF"/>
        </w:rPr>
        <w:t>роверим</w:t>
      </w:r>
      <w:r w:rsidR="00AC51BE">
        <w:rPr>
          <w:bCs/>
          <w:color w:val="202122"/>
          <w:szCs w:val="28"/>
          <w:shd w:val="clear" w:color="auto" w:fill="FFFFFF"/>
        </w:rPr>
        <w:t>. Точки нанесены верно, а главное в семье – это любовь.</w:t>
      </w:r>
    </w:p>
    <w:p w:rsidR="0081656F" w:rsidRPr="00E55BC0" w:rsidRDefault="006433EE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>
        <w:rPr>
          <w:rFonts w:cs="Times New Roman"/>
          <w:color w:val="202122"/>
          <w:szCs w:val="28"/>
          <w:shd w:val="clear" w:color="auto" w:fill="FFFFFF"/>
        </w:rPr>
        <w:lastRenderedPageBreak/>
        <w:t xml:space="preserve">В 7, </w:t>
      </w:r>
      <w:r w:rsidR="00E55BC0" w:rsidRPr="00E55BC0">
        <w:rPr>
          <w:rFonts w:cs="Times New Roman"/>
          <w:color w:val="202122"/>
          <w:szCs w:val="28"/>
          <w:shd w:val="clear" w:color="auto" w:fill="FFFFFF"/>
        </w:rPr>
        <w:t>8</w:t>
      </w:r>
      <w:r>
        <w:rPr>
          <w:rFonts w:cs="Times New Roman"/>
          <w:color w:val="202122"/>
          <w:szCs w:val="28"/>
          <w:shd w:val="clear" w:color="auto" w:fill="FFFFFF"/>
        </w:rPr>
        <w:t>, 9</w:t>
      </w:r>
      <w:r w:rsidR="00E55BC0" w:rsidRPr="00E55BC0">
        <w:rPr>
          <w:rFonts w:cs="Times New Roman"/>
          <w:color w:val="202122"/>
          <w:szCs w:val="28"/>
          <w:shd w:val="clear" w:color="auto" w:fill="FFFFFF"/>
        </w:rPr>
        <w:t xml:space="preserve"> класс</w:t>
      </w:r>
      <w:r>
        <w:rPr>
          <w:rFonts w:cs="Times New Roman"/>
          <w:color w:val="202122"/>
          <w:szCs w:val="28"/>
          <w:shd w:val="clear" w:color="auto" w:fill="FFFFFF"/>
        </w:rPr>
        <w:t>ах</w:t>
      </w:r>
      <w:r w:rsidR="00E55BC0" w:rsidRPr="00E55BC0">
        <w:rPr>
          <w:rFonts w:cs="Times New Roman"/>
          <w:color w:val="202122"/>
          <w:szCs w:val="28"/>
          <w:shd w:val="clear" w:color="auto" w:fill="FFFFFF"/>
        </w:rPr>
        <w:t xml:space="preserve"> уделяется внимание построению графиков функций и уравнений. </w:t>
      </w:r>
      <w:r>
        <w:rPr>
          <w:rFonts w:cs="Times New Roman"/>
          <w:color w:val="202122"/>
          <w:szCs w:val="28"/>
          <w:shd w:val="clear" w:color="auto" w:fill="FFFFFF"/>
        </w:rPr>
        <w:t xml:space="preserve">Мы формируем умение соотнести уравнение функции с внешним видом графика. </w:t>
      </w:r>
      <w:r w:rsidR="00AC51BE">
        <w:rPr>
          <w:rFonts w:cs="Times New Roman"/>
          <w:color w:val="202122"/>
          <w:szCs w:val="28"/>
          <w:shd w:val="clear" w:color="auto" w:fill="FFFFFF"/>
        </w:rPr>
        <w:t xml:space="preserve">А с помощью </w:t>
      </w:r>
      <w:r w:rsidR="00AC51BE" w:rsidRPr="00FB2B13">
        <w:rPr>
          <w:rFonts w:cs="Times New Roman"/>
          <w:b/>
          <w:color w:val="202122"/>
          <w:szCs w:val="28"/>
          <w:shd w:val="clear" w:color="auto" w:fill="FFFFFF"/>
        </w:rPr>
        <w:t>приложений-графопостроителей</w:t>
      </w:r>
      <w:r w:rsidR="00AC51BE">
        <w:rPr>
          <w:rFonts w:cs="Times New Roman"/>
          <w:color w:val="202122"/>
          <w:szCs w:val="28"/>
          <w:shd w:val="clear" w:color="auto" w:fill="FFFFFF"/>
        </w:rPr>
        <w:t xml:space="preserve"> проверяем правильность своих графиков, а также проверяем, действительно ли уравнения из интернета </w:t>
      </w:r>
      <w:r w:rsidR="00E55BC0" w:rsidRPr="00E55BC0">
        <w:rPr>
          <w:rFonts w:cs="Times New Roman"/>
          <w:color w:val="202122"/>
          <w:szCs w:val="28"/>
          <w:shd w:val="clear" w:color="auto" w:fill="FFFFFF"/>
        </w:rPr>
        <w:t>имеют такие графики.</w:t>
      </w:r>
    </w:p>
    <w:p w:rsidR="00FA5651" w:rsidRPr="00FA5651" w:rsidRDefault="007F3C44" w:rsidP="007E73CF">
      <w:pPr>
        <w:spacing w:before="240" w:after="120" w:line="380" w:lineRule="exact"/>
        <w:ind w:left="720"/>
        <w:contextualSpacing/>
        <w:jc w:val="both"/>
        <w:rPr>
          <w:color w:val="202122"/>
          <w:szCs w:val="28"/>
          <w:shd w:val="clear" w:color="auto" w:fill="FFFFFF"/>
        </w:rPr>
      </w:pPr>
      <w:r w:rsidRPr="002A7AF5">
        <w:rPr>
          <w:rFonts w:cs="Times New Roman"/>
          <w:color w:val="202122"/>
          <w:szCs w:val="28"/>
          <w:shd w:val="clear" w:color="auto" w:fill="FFFFFF"/>
        </w:rPr>
        <w:t xml:space="preserve"> </w:t>
      </w:r>
      <w:r w:rsidR="00AC51BE">
        <w:rPr>
          <w:rFonts w:cs="Times New Roman"/>
          <w:color w:val="202122"/>
          <w:szCs w:val="28"/>
          <w:shd w:val="clear" w:color="auto" w:fill="FFFFFF"/>
        </w:rPr>
        <w:t xml:space="preserve">Предлагаю решить </w:t>
      </w:r>
      <w:r w:rsidR="00AC51BE" w:rsidRPr="00FB2B13">
        <w:rPr>
          <w:rFonts w:cs="Times New Roman"/>
          <w:b/>
          <w:color w:val="202122"/>
          <w:szCs w:val="28"/>
          <w:shd w:val="clear" w:color="auto" w:fill="FFFFFF"/>
        </w:rPr>
        <w:t xml:space="preserve">задачу, ориентированную на </w:t>
      </w:r>
      <w:r w:rsidR="00FA5651" w:rsidRPr="00FB2B13">
        <w:rPr>
          <w:rFonts w:cs="Times New Roman"/>
          <w:b/>
          <w:color w:val="202122"/>
          <w:szCs w:val="28"/>
          <w:shd w:val="clear" w:color="auto" w:fill="FFFFFF"/>
        </w:rPr>
        <w:t>аудиторию</w:t>
      </w:r>
      <w:r w:rsidR="00FA5651">
        <w:rPr>
          <w:rFonts w:cs="Times New Roman"/>
          <w:color w:val="202122"/>
          <w:szCs w:val="28"/>
          <w:shd w:val="clear" w:color="auto" w:fill="FFFFFF"/>
        </w:rPr>
        <w:t xml:space="preserve"> директоров. </w:t>
      </w:r>
    </w:p>
    <w:p w:rsidR="005962E2" w:rsidRPr="00FA5651" w:rsidRDefault="00B544F6" w:rsidP="007E73CF">
      <w:pPr>
        <w:spacing w:before="240" w:after="120" w:line="380" w:lineRule="exact"/>
        <w:ind w:left="360"/>
        <w:contextualSpacing/>
        <w:jc w:val="both"/>
        <w:rPr>
          <w:color w:val="202122"/>
          <w:szCs w:val="28"/>
          <w:shd w:val="clear" w:color="auto" w:fill="FFFFFF"/>
        </w:rPr>
      </w:pPr>
      <w:r w:rsidRPr="00FA5651">
        <w:rPr>
          <w:color w:val="202122"/>
          <w:szCs w:val="28"/>
          <w:shd w:val="clear" w:color="auto" w:fill="FFFFFF"/>
        </w:rPr>
        <w:t>На школу выделили 18 тыс. рублей для приобретения магнитны</w:t>
      </w:r>
      <w:r>
        <w:rPr>
          <w:color w:val="202122"/>
          <w:szCs w:val="28"/>
          <w:shd w:val="clear" w:color="auto" w:fill="FFFFFF"/>
        </w:rPr>
        <w:t>х досок и стендов.  Цена стенда</w:t>
      </w:r>
      <w:r w:rsidRPr="00FA5651">
        <w:rPr>
          <w:color w:val="202122"/>
          <w:szCs w:val="28"/>
          <w:shd w:val="clear" w:color="auto" w:fill="FFFFFF"/>
        </w:rPr>
        <w:t xml:space="preserve"> 2 </w:t>
      </w:r>
      <w:proofErr w:type="spellStart"/>
      <w:r w:rsidRPr="00FA5651">
        <w:rPr>
          <w:color w:val="202122"/>
          <w:szCs w:val="28"/>
          <w:shd w:val="clear" w:color="auto" w:fill="FFFFFF"/>
        </w:rPr>
        <w:t>тыс.руб</w:t>
      </w:r>
      <w:proofErr w:type="spellEnd"/>
      <w:r w:rsidRPr="00FA5651">
        <w:rPr>
          <w:color w:val="202122"/>
          <w:szCs w:val="28"/>
          <w:shd w:val="clear" w:color="auto" w:fill="FFFFFF"/>
        </w:rPr>
        <w:t>., а цена магнитной доски 3 тыс. руб. Какие варианты закупки возможны при условии полной траты заложенной суммы?</w:t>
      </w:r>
    </w:p>
    <w:p w:rsidR="00FA5651" w:rsidRPr="00FA5651" w:rsidRDefault="00FA5651" w:rsidP="007E73CF">
      <w:pPr>
        <w:spacing w:before="240" w:after="120" w:line="380" w:lineRule="exact"/>
        <w:ind w:firstLine="709"/>
        <w:contextualSpacing/>
        <w:jc w:val="both"/>
        <w:rPr>
          <w:color w:val="202122"/>
          <w:szCs w:val="28"/>
          <w:shd w:val="clear" w:color="auto" w:fill="FFFFFF"/>
        </w:rPr>
      </w:pPr>
      <w:r w:rsidRPr="00FB2B13">
        <w:rPr>
          <w:rFonts w:cs="Times New Roman"/>
          <w:b/>
          <w:color w:val="202122"/>
          <w:szCs w:val="28"/>
          <w:shd w:val="clear" w:color="auto" w:fill="FFFFFF"/>
        </w:rPr>
        <w:t>Задача требует анализа.</w:t>
      </w:r>
      <w:r>
        <w:rPr>
          <w:rFonts w:cs="Times New Roman"/>
          <w:color w:val="202122"/>
          <w:szCs w:val="28"/>
          <w:shd w:val="clear" w:color="auto" w:fill="FFFFFF"/>
        </w:rPr>
        <w:t xml:space="preserve"> Ответим на в</w:t>
      </w:r>
      <w:r w:rsidRPr="00FA5651">
        <w:rPr>
          <w:color w:val="202122"/>
          <w:szCs w:val="28"/>
          <w:shd w:val="clear" w:color="auto" w:fill="FFFFFF"/>
        </w:rPr>
        <w:t>опросы к задаче.</w:t>
      </w:r>
    </w:p>
    <w:p w:rsidR="00FA5651" w:rsidRPr="00FA5651" w:rsidRDefault="00FA5651" w:rsidP="007E73CF">
      <w:pPr>
        <w:spacing w:before="240" w:after="120" w:line="380" w:lineRule="exact"/>
        <w:ind w:left="708" w:firstLine="1"/>
        <w:contextualSpacing/>
        <w:rPr>
          <w:rFonts w:cs="Times New Roman"/>
          <w:color w:val="202122"/>
          <w:szCs w:val="28"/>
          <w:shd w:val="clear" w:color="auto" w:fill="FFFFFF"/>
        </w:rPr>
      </w:pPr>
      <w:r w:rsidRPr="00FA5651">
        <w:rPr>
          <w:rFonts w:cs="Times New Roman"/>
          <w:color w:val="202122"/>
          <w:szCs w:val="28"/>
          <w:shd w:val="clear" w:color="auto" w:fill="FFFFFF"/>
        </w:rPr>
        <w:t>1) О чём задача?</w:t>
      </w:r>
      <w:r w:rsidRPr="00FA5651">
        <w:rPr>
          <w:rFonts w:cs="Times New Roman"/>
          <w:color w:val="202122"/>
          <w:szCs w:val="28"/>
          <w:shd w:val="clear" w:color="auto" w:fill="FFFFFF"/>
        </w:rPr>
        <w:br/>
        <w:t>2) Какую цену имеют доска и стенд?</w:t>
      </w:r>
    </w:p>
    <w:p w:rsidR="00FA5651" w:rsidRPr="00FA5651" w:rsidRDefault="00FA5651" w:rsidP="007E73CF">
      <w:pPr>
        <w:spacing w:before="240" w:after="120" w:line="380" w:lineRule="exact"/>
        <w:ind w:firstLine="709"/>
        <w:contextualSpacing/>
        <w:rPr>
          <w:rFonts w:cs="Times New Roman"/>
          <w:color w:val="202122"/>
          <w:szCs w:val="28"/>
          <w:shd w:val="clear" w:color="auto" w:fill="FFFFFF"/>
        </w:rPr>
      </w:pPr>
      <w:r w:rsidRPr="00FA5651">
        <w:rPr>
          <w:rFonts w:cs="Times New Roman"/>
          <w:color w:val="202122"/>
          <w:szCs w:val="28"/>
          <w:shd w:val="clear" w:color="auto" w:fill="FFFFFF"/>
        </w:rPr>
        <w:t>3) Какова стоимость всей закупки?</w:t>
      </w:r>
    </w:p>
    <w:p w:rsidR="00FA5651" w:rsidRPr="00FA5651" w:rsidRDefault="00FA5651" w:rsidP="007E73CF">
      <w:pPr>
        <w:spacing w:before="240" w:after="120" w:line="380" w:lineRule="exact"/>
        <w:ind w:firstLine="709"/>
        <w:contextualSpacing/>
        <w:rPr>
          <w:rFonts w:cs="Times New Roman"/>
          <w:color w:val="202122"/>
          <w:szCs w:val="28"/>
          <w:shd w:val="clear" w:color="auto" w:fill="FFFFFF"/>
        </w:rPr>
      </w:pPr>
      <w:r w:rsidRPr="00FA5651">
        <w:rPr>
          <w:rFonts w:cs="Times New Roman"/>
          <w:color w:val="202122"/>
          <w:szCs w:val="28"/>
          <w:shd w:val="clear" w:color="auto" w:fill="FFFFFF"/>
        </w:rPr>
        <w:t>4) Какие величины нужно узнать?</w:t>
      </w:r>
    </w:p>
    <w:p w:rsidR="00FA5651" w:rsidRPr="00FA5651" w:rsidRDefault="00FA5651" w:rsidP="007E73CF">
      <w:pPr>
        <w:spacing w:before="240" w:after="120" w:line="380" w:lineRule="exact"/>
        <w:ind w:firstLine="709"/>
        <w:contextualSpacing/>
        <w:rPr>
          <w:rFonts w:cs="Times New Roman"/>
          <w:color w:val="202122"/>
          <w:szCs w:val="28"/>
          <w:shd w:val="clear" w:color="auto" w:fill="FFFFFF"/>
        </w:rPr>
      </w:pPr>
      <w:r w:rsidRPr="00FA5651">
        <w:rPr>
          <w:rFonts w:cs="Times New Roman"/>
          <w:color w:val="202122"/>
          <w:szCs w:val="28"/>
          <w:shd w:val="clear" w:color="auto" w:fill="FFFFFF"/>
        </w:rPr>
        <w:t>5) Сколько неизвестных в этой задаче? Как обозначаются 2 неизвестных?</w:t>
      </w:r>
    </w:p>
    <w:p w:rsidR="00FA5651" w:rsidRPr="00FA5651" w:rsidRDefault="00FA5651" w:rsidP="007E73CF">
      <w:pPr>
        <w:spacing w:before="240" w:after="120" w:line="380" w:lineRule="exact"/>
        <w:ind w:firstLine="709"/>
        <w:contextualSpacing/>
        <w:rPr>
          <w:rFonts w:cs="Times New Roman"/>
          <w:color w:val="202122"/>
          <w:szCs w:val="28"/>
          <w:shd w:val="clear" w:color="auto" w:fill="FFFFFF"/>
        </w:rPr>
      </w:pPr>
      <w:r w:rsidRPr="00FA5651">
        <w:rPr>
          <w:rFonts w:cs="Times New Roman"/>
          <w:color w:val="202122"/>
          <w:szCs w:val="28"/>
          <w:shd w:val="clear" w:color="auto" w:fill="FFFFFF"/>
        </w:rPr>
        <w:t>6) Какую модель для решения данной задачи (выражение, уравнение, систему уравнений, график)?</w:t>
      </w:r>
    </w:p>
    <w:p w:rsidR="00FA5651" w:rsidRPr="00FA5651" w:rsidRDefault="00FA5651" w:rsidP="007E73CF">
      <w:pPr>
        <w:spacing w:before="240" w:after="120" w:line="380" w:lineRule="exact"/>
        <w:ind w:firstLine="709"/>
        <w:contextualSpacing/>
        <w:rPr>
          <w:rFonts w:cs="Times New Roman"/>
          <w:color w:val="202122"/>
          <w:szCs w:val="28"/>
          <w:shd w:val="clear" w:color="auto" w:fill="FFFFFF"/>
        </w:rPr>
      </w:pPr>
      <w:r w:rsidRPr="00FA5651">
        <w:rPr>
          <w:rFonts w:cs="Times New Roman"/>
          <w:color w:val="202122"/>
          <w:szCs w:val="28"/>
          <w:shd w:val="clear" w:color="auto" w:fill="FFFFFF"/>
        </w:rPr>
        <w:t>7) Цены извест</w:t>
      </w:r>
      <w:r>
        <w:rPr>
          <w:rFonts w:cs="Times New Roman"/>
          <w:color w:val="202122"/>
          <w:szCs w:val="28"/>
          <w:shd w:val="clear" w:color="auto" w:fill="FFFFFF"/>
        </w:rPr>
        <w:t xml:space="preserve">ны 2 тыс. и 3 тыс., количество </w:t>
      </w:r>
      <w:r w:rsidRPr="00FA5651">
        <w:rPr>
          <w:rFonts w:cs="Times New Roman"/>
          <w:color w:val="202122"/>
          <w:szCs w:val="28"/>
          <w:shd w:val="clear" w:color="auto" w:fill="FFFFFF"/>
        </w:rPr>
        <w:t>стендов х шт., количество магнитных досок у шт. Как выразить стоимость?</w:t>
      </w:r>
    </w:p>
    <w:p w:rsidR="00FA5651" w:rsidRPr="00FA5651" w:rsidRDefault="00FA5651" w:rsidP="007E73CF">
      <w:pPr>
        <w:spacing w:before="240" w:after="120" w:line="380" w:lineRule="exact"/>
        <w:ind w:firstLine="709"/>
        <w:contextualSpacing/>
        <w:rPr>
          <w:rFonts w:cs="Times New Roman"/>
          <w:color w:val="202122"/>
          <w:szCs w:val="28"/>
          <w:shd w:val="clear" w:color="auto" w:fill="FFFFFF"/>
        </w:rPr>
      </w:pPr>
      <w:r w:rsidRPr="00FA5651">
        <w:rPr>
          <w:rFonts w:cs="Times New Roman"/>
          <w:color w:val="202122"/>
          <w:szCs w:val="28"/>
          <w:shd w:val="clear" w:color="auto" w:fill="FFFFFF"/>
        </w:rPr>
        <w:t>8) Каким действием связать стоимости, чтобы составить уравнение, если общая стоимость 18 тыс.?</w:t>
      </w:r>
    </w:p>
    <w:p w:rsidR="00B02AF6" w:rsidRPr="00B02AF6" w:rsidRDefault="00B02AF6" w:rsidP="007E73CF">
      <w:pPr>
        <w:spacing w:before="240" w:after="120" w:line="380" w:lineRule="exact"/>
        <w:ind w:firstLine="709"/>
        <w:contextualSpacing/>
        <w:jc w:val="both"/>
        <w:rPr>
          <w:color w:val="202122"/>
          <w:szCs w:val="28"/>
          <w:shd w:val="clear" w:color="auto" w:fill="FFFFFF"/>
        </w:rPr>
      </w:pPr>
      <w:r>
        <w:rPr>
          <w:rFonts w:cs="Times New Roman"/>
          <w:color w:val="202122"/>
          <w:szCs w:val="28"/>
          <w:shd w:val="clear" w:color="auto" w:fill="FFFFFF"/>
        </w:rPr>
        <w:t xml:space="preserve">Построим график уравнения. </w:t>
      </w:r>
      <w:r w:rsidRPr="00B02AF6">
        <w:rPr>
          <w:color w:val="202122"/>
          <w:szCs w:val="28"/>
          <w:shd w:val="clear" w:color="auto" w:fill="FFFFFF"/>
        </w:rPr>
        <w:t xml:space="preserve">Для построения графика линейного уравнения </w:t>
      </w:r>
    </w:p>
    <w:p w:rsidR="00B02AF6" w:rsidRDefault="00B02AF6" w:rsidP="007E73CF">
      <w:pPr>
        <w:spacing w:before="240" w:after="120" w:line="380" w:lineRule="exact"/>
        <w:ind w:firstLine="709"/>
        <w:contextualSpacing/>
        <w:jc w:val="both"/>
        <w:rPr>
          <w:rFonts w:cs="Times New Roman"/>
          <w:color w:val="202122"/>
          <w:szCs w:val="28"/>
          <w:shd w:val="clear" w:color="auto" w:fill="FFFFFF"/>
        </w:rPr>
      </w:pPr>
      <w:r w:rsidRPr="00B02AF6">
        <w:rPr>
          <w:rFonts w:cs="Times New Roman"/>
          <w:color w:val="202122"/>
          <w:szCs w:val="28"/>
          <w:shd w:val="clear" w:color="auto" w:fill="FFFFFF"/>
        </w:rPr>
        <w:t xml:space="preserve">достаточно 2 точки. </w:t>
      </w:r>
      <w:r>
        <w:rPr>
          <w:rFonts w:cs="Times New Roman"/>
          <w:color w:val="202122"/>
          <w:szCs w:val="28"/>
          <w:shd w:val="clear" w:color="auto" w:fill="FFFFFF"/>
        </w:rPr>
        <w:t>14. Сверим наши графики. У</w:t>
      </w:r>
      <w:r w:rsidRPr="00B02AF6">
        <w:rPr>
          <w:rFonts w:cs="Times New Roman"/>
          <w:color w:val="202122"/>
          <w:szCs w:val="28"/>
          <w:shd w:val="clear" w:color="auto" w:fill="FFFFFF"/>
        </w:rPr>
        <w:t>равнение с двумя переменными имеет множество решений, выберем те, которые подойдут по смыслу задачи.</w:t>
      </w:r>
    </w:p>
    <w:p w:rsidR="00B02AF6" w:rsidRPr="00B02AF6" w:rsidRDefault="00B02AF6" w:rsidP="007E73CF">
      <w:pPr>
        <w:spacing w:before="240" w:after="120" w:line="380" w:lineRule="exact"/>
        <w:ind w:firstLine="709"/>
        <w:contextualSpacing/>
        <w:jc w:val="both"/>
        <w:rPr>
          <w:color w:val="202122"/>
          <w:szCs w:val="28"/>
          <w:shd w:val="clear" w:color="auto" w:fill="FFFFFF"/>
        </w:rPr>
      </w:pPr>
      <w:r w:rsidRPr="00B02AF6">
        <w:rPr>
          <w:rFonts w:cs="Times New Roman"/>
          <w:color w:val="202122"/>
          <w:szCs w:val="28"/>
          <w:shd w:val="clear" w:color="auto" w:fill="FFFFFF"/>
        </w:rPr>
        <w:t xml:space="preserve">Точки прямой, находящиеся в узлах клетки, являются целыми решениями уравнения. Определив их координаты, получим целые решения. </w:t>
      </w:r>
      <w:r w:rsidRPr="00B02AF6">
        <w:rPr>
          <w:color w:val="202122"/>
          <w:szCs w:val="28"/>
          <w:shd w:val="clear" w:color="auto" w:fill="FFFFFF"/>
        </w:rPr>
        <w:t xml:space="preserve">Примечание. Прямая бесконечна, имеет и другие точки в узлах клетки, однако по условию задачи подходят точки только из </w:t>
      </w:r>
      <w:r w:rsidRPr="00B02AF6">
        <w:rPr>
          <w:color w:val="202122"/>
          <w:szCs w:val="28"/>
          <w:shd w:val="clear" w:color="auto" w:fill="FFFFFF"/>
          <w:lang w:val="en-US"/>
        </w:rPr>
        <w:t>I</w:t>
      </w:r>
      <w:r w:rsidRPr="00B02AF6">
        <w:rPr>
          <w:color w:val="202122"/>
          <w:szCs w:val="28"/>
          <w:shd w:val="clear" w:color="auto" w:fill="FFFFFF"/>
        </w:rPr>
        <w:t xml:space="preserve"> четверти. Так как х и у должны быть целыми положительными числами.</w:t>
      </w:r>
    </w:p>
    <w:p w:rsidR="00B02AF6" w:rsidRPr="00B02AF6" w:rsidRDefault="00B02AF6" w:rsidP="007E73CF">
      <w:pPr>
        <w:spacing w:before="240" w:after="120" w:line="380" w:lineRule="exact"/>
        <w:ind w:firstLine="709"/>
        <w:contextualSpacing/>
        <w:jc w:val="both"/>
        <w:rPr>
          <w:color w:val="202122"/>
          <w:szCs w:val="28"/>
          <w:shd w:val="clear" w:color="auto" w:fill="FFFFFF"/>
        </w:rPr>
      </w:pPr>
      <w:r w:rsidRPr="00B02AF6">
        <w:rPr>
          <w:color w:val="202122"/>
          <w:szCs w:val="28"/>
          <w:shd w:val="clear" w:color="auto" w:fill="FFFFFF"/>
        </w:rPr>
        <w:t>Ответ: 3 стенда и 4 доски или 6 стендов и 2 доски</w:t>
      </w:r>
    </w:p>
    <w:p w:rsidR="00B02AF6" w:rsidRPr="00FB2B13" w:rsidRDefault="00B02AF6" w:rsidP="007E73CF">
      <w:pPr>
        <w:spacing w:before="240" w:after="120" w:line="380" w:lineRule="exact"/>
        <w:ind w:firstLine="709"/>
        <w:contextualSpacing/>
        <w:jc w:val="both"/>
        <w:rPr>
          <w:bCs/>
          <w:color w:val="202122"/>
          <w:szCs w:val="28"/>
          <w:shd w:val="clear" w:color="auto" w:fill="FFFFFF"/>
        </w:rPr>
      </w:pPr>
      <w:r>
        <w:rPr>
          <w:rFonts w:cs="Times New Roman"/>
          <w:color w:val="202122"/>
          <w:szCs w:val="28"/>
          <w:shd w:val="clear" w:color="auto" w:fill="FFFFFF"/>
        </w:rPr>
        <w:t xml:space="preserve">16. </w:t>
      </w:r>
      <w:r w:rsidRPr="00B02AF6">
        <w:rPr>
          <w:b/>
          <w:bCs/>
          <w:color w:val="202122"/>
          <w:szCs w:val="28"/>
          <w:shd w:val="clear" w:color="auto" w:fill="FFFFFF"/>
        </w:rPr>
        <w:t xml:space="preserve">Предупреждение ошибок и </w:t>
      </w:r>
      <w:r w:rsidRPr="00FB2B13">
        <w:rPr>
          <w:bCs/>
          <w:color w:val="202122"/>
          <w:szCs w:val="28"/>
          <w:shd w:val="clear" w:color="auto" w:fill="FFFFFF"/>
        </w:rPr>
        <w:t>недочётов важно для этой задачи. Получилось бы решить задачу, если бы график был построен неточно?</w:t>
      </w:r>
    </w:p>
    <w:p w:rsidR="00B02AF6" w:rsidRPr="00B02AF6" w:rsidRDefault="00B02AF6" w:rsidP="007E73CF">
      <w:pPr>
        <w:spacing w:before="240" w:after="120" w:line="380" w:lineRule="exact"/>
        <w:ind w:firstLine="709"/>
        <w:contextualSpacing/>
        <w:jc w:val="both"/>
        <w:rPr>
          <w:color w:val="202122"/>
          <w:szCs w:val="28"/>
          <w:shd w:val="clear" w:color="auto" w:fill="FFFFFF"/>
        </w:rPr>
      </w:pPr>
      <w:r w:rsidRPr="00B02AF6">
        <w:rPr>
          <w:color w:val="202122"/>
          <w:szCs w:val="28"/>
          <w:shd w:val="clear" w:color="auto" w:fill="FFFFFF"/>
        </w:rPr>
        <w:t>Как проверить правильность решения?</w:t>
      </w:r>
    </w:p>
    <w:p w:rsidR="00B02AF6" w:rsidRDefault="00B02AF6" w:rsidP="007E73CF">
      <w:pPr>
        <w:spacing w:before="240" w:after="120" w:line="380" w:lineRule="exact"/>
        <w:ind w:firstLine="709"/>
        <w:contextualSpacing/>
        <w:jc w:val="both"/>
        <w:rPr>
          <w:color w:val="202122"/>
          <w:szCs w:val="28"/>
          <w:shd w:val="clear" w:color="auto" w:fill="FFFFFF"/>
        </w:rPr>
      </w:pPr>
      <w:r w:rsidRPr="00B02AF6">
        <w:rPr>
          <w:color w:val="202122"/>
          <w:szCs w:val="28"/>
          <w:shd w:val="clear" w:color="auto" w:fill="FFFFFF"/>
        </w:rPr>
        <w:t>Ответ: 3 стенда и 4 доски или 6 стендов и 2 доски</w:t>
      </w:r>
      <w:r>
        <w:rPr>
          <w:color w:val="202122"/>
          <w:szCs w:val="28"/>
          <w:shd w:val="clear" w:color="auto" w:fill="FFFFFF"/>
        </w:rPr>
        <w:t>. Каждая задача нуждается в чётком ответе.</w:t>
      </w:r>
    </w:p>
    <w:p w:rsidR="00B02AF6" w:rsidRDefault="00B02AF6" w:rsidP="007E73CF">
      <w:pPr>
        <w:spacing w:before="240" w:after="120" w:line="380" w:lineRule="exact"/>
        <w:ind w:firstLine="709"/>
        <w:contextualSpacing/>
        <w:jc w:val="both"/>
        <w:rPr>
          <w:color w:val="202122"/>
          <w:szCs w:val="28"/>
          <w:shd w:val="clear" w:color="auto" w:fill="FFFFFF"/>
        </w:rPr>
      </w:pPr>
      <w:bookmarkStart w:id="0" w:name="_GoBack"/>
      <w:bookmarkEnd w:id="0"/>
      <w:r>
        <w:rPr>
          <w:color w:val="202122"/>
          <w:szCs w:val="28"/>
          <w:shd w:val="clear" w:color="auto" w:fill="FFFFFF"/>
        </w:rPr>
        <w:t xml:space="preserve">В заключении отмечу, что </w:t>
      </w:r>
      <w:r w:rsidRPr="00B02AF6">
        <w:rPr>
          <w:color w:val="202122"/>
          <w:szCs w:val="28"/>
          <w:shd w:val="clear" w:color="auto" w:fill="FFFFFF"/>
        </w:rPr>
        <w:t>СОСТАВЛЯЮЩИЕ ПРОДУКТИВНОГО УРОКА МАТЕМАТИКИ</w:t>
      </w:r>
      <w:r>
        <w:rPr>
          <w:color w:val="202122"/>
          <w:szCs w:val="28"/>
          <w:shd w:val="clear" w:color="auto" w:fill="FFFFFF"/>
        </w:rPr>
        <w:t xml:space="preserve"> это</w:t>
      </w:r>
    </w:p>
    <w:p w:rsidR="002A7AF5" w:rsidRPr="007E73CF" w:rsidRDefault="00B02AF6" w:rsidP="007E73CF">
      <w:pPr>
        <w:spacing w:before="240" w:after="120" w:line="380" w:lineRule="exact"/>
        <w:contextualSpacing/>
        <w:rPr>
          <w:color w:val="202122"/>
          <w:szCs w:val="28"/>
          <w:shd w:val="clear" w:color="auto" w:fill="FFFFFF"/>
        </w:rPr>
      </w:pPr>
      <w:r w:rsidRPr="00B02AF6">
        <w:rPr>
          <w:color w:val="202122"/>
          <w:szCs w:val="28"/>
          <w:shd w:val="clear" w:color="auto" w:fill="FFFFFF"/>
        </w:rPr>
        <w:t xml:space="preserve">- эмоциональность (занимательность), - опора на жизненный опыт, </w:t>
      </w:r>
      <w:r w:rsidRPr="00B02AF6">
        <w:rPr>
          <w:color w:val="202122"/>
          <w:szCs w:val="28"/>
          <w:shd w:val="clear" w:color="auto" w:fill="FFFFFF"/>
        </w:rPr>
        <w:br/>
        <w:t>- систематичность повторения,</w:t>
      </w:r>
      <w:r w:rsidR="007E73CF">
        <w:rPr>
          <w:color w:val="202122"/>
          <w:szCs w:val="28"/>
          <w:shd w:val="clear" w:color="auto" w:fill="FFFFFF"/>
        </w:rPr>
        <w:t xml:space="preserve">              </w:t>
      </w:r>
      <w:r w:rsidRPr="00B02AF6">
        <w:rPr>
          <w:color w:val="202122"/>
          <w:szCs w:val="28"/>
          <w:shd w:val="clear" w:color="auto" w:fill="FFFFFF"/>
        </w:rPr>
        <w:t xml:space="preserve">- </w:t>
      </w:r>
      <w:proofErr w:type="spellStart"/>
      <w:r w:rsidRPr="00B02AF6">
        <w:rPr>
          <w:color w:val="202122"/>
          <w:szCs w:val="28"/>
          <w:shd w:val="clear" w:color="auto" w:fill="FFFFFF"/>
        </w:rPr>
        <w:t>деятельностный</w:t>
      </w:r>
      <w:proofErr w:type="spellEnd"/>
      <w:r w:rsidRPr="00B02AF6">
        <w:rPr>
          <w:color w:val="202122"/>
          <w:szCs w:val="28"/>
          <w:shd w:val="clear" w:color="auto" w:fill="FFFFFF"/>
        </w:rPr>
        <w:t xml:space="preserve"> подход.</w:t>
      </w:r>
    </w:p>
    <w:sectPr w:rsidR="002A7AF5" w:rsidRPr="007E73CF" w:rsidSect="00B02AF6">
      <w:pgSz w:w="11906" w:h="16838" w:code="9"/>
      <w:pgMar w:top="567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769"/>
    <w:multiLevelType w:val="hybridMultilevel"/>
    <w:tmpl w:val="151AF696"/>
    <w:lvl w:ilvl="0" w:tplc="46908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C839DF"/>
    <w:multiLevelType w:val="hybridMultilevel"/>
    <w:tmpl w:val="3F6437C8"/>
    <w:lvl w:ilvl="0" w:tplc="C8666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E63613"/>
    <w:multiLevelType w:val="hybridMultilevel"/>
    <w:tmpl w:val="67D6E588"/>
    <w:lvl w:ilvl="0" w:tplc="40D20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F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45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44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0A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6D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A3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A5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43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3F"/>
    <w:rsid w:val="00213F3F"/>
    <w:rsid w:val="002A7AF5"/>
    <w:rsid w:val="004D609B"/>
    <w:rsid w:val="005962E2"/>
    <w:rsid w:val="006433EE"/>
    <w:rsid w:val="00696CC9"/>
    <w:rsid w:val="006C0B77"/>
    <w:rsid w:val="007E73CF"/>
    <w:rsid w:val="007F3C44"/>
    <w:rsid w:val="0081656F"/>
    <w:rsid w:val="008242FF"/>
    <w:rsid w:val="00870751"/>
    <w:rsid w:val="008B1F3F"/>
    <w:rsid w:val="00922C48"/>
    <w:rsid w:val="00AC51BE"/>
    <w:rsid w:val="00B02AF6"/>
    <w:rsid w:val="00B544F6"/>
    <w:rsid w:val="00B915B7"/>
    <w:rsid w:val="00D46EA8"/>
    <w:rsid w:val="00E55BC0"/>
    <w:rsid w:val="00EA59DF"/>
    <w:rsid w:val="00EE4070"/>
    <w:rsid w:val="00F12C76"/>
    <w:rsid w:val="00FA5651"/>
    <w:rsid w:val="00FB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E1DC"/>
  <w15:chartTrackingRefBased/>
  <w15:docId w15:val="{26B4F85A-09F0-41A1-AB1E-1A70BA8D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F3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3F3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A5651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44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4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7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5%D1%81%D1%82%D0%B5%D1%81%D1%82%D0%B2%D0%BE%D0%B8%D1%81%D0%BF%D1%8B%D1%82%D0%B0%D1%82%D0%B5%D0%BB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0%D1%82%D0%B5%D0%BC%D0%B0%D1%82%D0%B8%D0%BA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4%D0%B8%D0%BB%D0%BE%D1%81%D0%BE%D1%8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9C%D0%B0%D1%82%D0%B5%D0%BC%D0%B0%D1%82%D0%B8%D0%BA%D0%B0" TargetMode="External"/><Relationship Id="rId10" Type="http://schemas.openxmlformats.org/officeDocument/2006/relationships/hyperlink" Target="https://ru.wikipedia.org/wiki/%D0%97%D0%B0%D0%BF%D0%BE%D0%BC%D0%B8%D0%BD%D0%B0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1%8F%D0%BC%D0%BE%D1%83%D0%B3%D0%BE%D0%BB%D1%8C%D0%BD%D0%B0%D1%8F_%D1%81%D0%B8%D1%81%D1%82%D0%B5%D0%BC%D0%B0_%D0%BA%D0%BE%D0%BE%D1%80%D0%B4%D0%B8%D0%BD%D0%B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2024-11-27T18:19:00Z</cp:lastPrinted>
  <dcterms:created xsi:type="dcterms:W3CDTF">2024-11-27T06:19:00Z</dcterms:created>
  <dcterms:modified xsi:type="dcterms:W3CDTF">2024-12-02T10:17:00Z</dcterms:modified>
</cp:coreProperties>
</file>