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«Средняя школа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«Средняя школа № 1»)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Протокол родительского собрания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3 «А»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классе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Дата: </w:t>
      </w:r>
      <w:r>
        <w:rPr>
          <w:rFonts w:hAnsi="Times New Roman" w:cs="Times New Roman"/>
          <w:color w:val="000000"/>
          <w:sz w:val="24"/>
          <w:szCs w:val="24"/>
        </w:rPr>
        <w:t>13 сентября 2023 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Тема: 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Организация деятельности классного коллектива на учебный год»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Присутствовали: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Председатель: </w:t>
      </w:r>
      <w:r>
        <w:rPr>
          <w:rFonts w:hAnsi="Times New Roman" w:cs="Times New Roman"/>
          <w:color w:val="000000"/>
          <w:sz w:val="24"/>
          <w:szCs w:val="24"/>
        </w:rPr>
        <w:t>Акимова Я.Д.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Секретарь: </w:t>
      </w:r>
      <w:r>
        <w:rPr>
          <w:rFonts w:hAnsi="Times New Roman" w:cs="Times New Roman"/>
          <w:color w:val="000000"/>
          <w:sz w:val="24"/>
          <w:szCs w:val="24"/>
        </w:rPr>
        <w:t>Ильцева И.И.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Родители учеников: </w:t>
      </w:r>
      <w:r>
        <w:rPr>
          <w:rFonts w:hAnsi="Times New Roman" w:cs="Times New Roman"/>
          <w:color w:val="000000"/>
          <w:sz w:val="24"/>
          <w:szCs w:val="24"/>
        </w:rPr>
        <w:t>25 человек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Количество, Ф. И. О. отсутствующих: </w:t>
      </w:r>
      <w:r>
        <w:rPr>
          <w:rFonts w:hAnsi="Times New Roman" w:cs="Times New Roman"/>
          <w:color w:val="000000"/>
          <w:sz w:val="24"/>
          <w:szCs w:val="24"/>
        </w:rPr>
        <w:t>–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Повестка собрания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 родителей с изменениями в локальных актах образовательной организации.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Избрание членов родительского комитета.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Классного руководителя Акимову Я.Д., которая озвучила информацию об изменениях в нормативных правовых актах федерального и регионального уровня, локальных нормативных актах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ВЫСТУПИЛИ: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Кибальчук А.А., мама ученика, задала вопрос: «Когда и где можно подробно изучить локальные акты?»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Акимова Я.Д.: «Локальные акты размещены на официальном сайте школы в разделе "Нормативно-правовая база"».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РЕШИЛИ:                                                                     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Принять к сведению изменения в локальных актах.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СЛУШАЛИ: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Демидову С.В., маму ученика, которая предложила оставить родительский комитет в том же составе: Савельева А.С., Фролова Г.Н., Сорокина Н.Е., Тягунова С.Н., Шевчук П.С., Веселов М.А., Кузнецова Н.Е.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ВЫСТУПИЛИ: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существу доклада замечаний и вопросов не поступило.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Избрать родительский комитет в составе семи человек: Савельева А.С., Фролова Г.Н., Сорокина Н.Е., Тягунова С.Н., Шевчук П.С., Веселов М.А., Кузнецова Н.Е.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присутствующие проголосовали «за». «Против» – ни одного.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Акимова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Я.Д. 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Ильцева И.И.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aa4514f2dd04f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